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D6" w:rsidRPr="00EF2FDD" w:rsidRDefault="001864D6" w:rsidP="001864D6">
      <w:pPr>
        <w:jc w:val="center"/>
        <w:rPr>
          <w:b/>
          <w:bCs/>
          <w:color w:val="00B0F0"/>
          <w:sz w:val="36"/>
          <w:szCs w:val="36"/>
        </w:rPr>
      </w:pPr>
      <w:bookmarkStart w:id="0" w:name="_GoBack"/>
      <w:r w:rsidRPr="00EF2FDD">
        <w:rPr>
          <w:rFonts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10C480BC" wp14:editId="5D8B7187">
            <wp:simplePos x="0" y="0"/>
            <wp:positionH relativeFrom="page">
              <wp:posOffset>10985500</wp:posOffset>
            </wp:positionH>
            <wp:positionV relativeFrom="topMargin">
              <wp:posOffset>12242800</wp:posOffset>
            </wp:positionV>
            <wp:extent cx="330200" cy="457200"/>
            <wp:effectExtent l="0" t="0" r="0" b="0"/>
            <wp:wrapNone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78894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2FDD">
        <w:rPr>
          <w:rFonts w:hint="eastAsia"/>
          <w:b/>
          <w:bCs/>
          <w:color w:val="00B0F0"/>
          <w:sz w:val="36"/>
          <w:szCs w:val="36"/>
        </w:rPr>
        <w:t>第十六章</w:t>
      </w:r>
      <w:r w:rsidRPr="00EF2FDD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Pr="00EF2FDD">
        <w:rPr>
          <w:rFonts w:hint="eastAsia"/>
          <w:b/>
          <w:bCs/>
          <w:color w:val="00B0F0"/>
          <w:sz w:val="36"/>
          <w:szCs w:val="36"/>
        </w:rPr>
        <w:t>电压和电阻</w:t>
      </w:r>
      <w:r w:rsidRPr="00EF2FDD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Pr="00EF2FDD">
        <w:rPr>
          <w:rFonts w:hint="eastAsia"/>
          <w:b/>
          <w:bCs/>
          <w:color w:val="00B0F0"/>
          <w:sz w:val="36"/>
          <w:szCs w:val="36"/>
        </w:rPr>
        <w:t>单元</w:t>
      </w:r>
      <w:r w:rsidR="00EF2FDD" w:rsidRPr="00EF2FDD">
        <w:rPr>
          <w:rFonts w:hint="eastAsia"/>
          <w:b/>
          <w:bCs/>
          <w:color w:val="00B0F0"/>
          <w:sz w:val="36"/>
          <w:szCs w:val="36"/>
        </w:rPr>
        <w:t>真题训练</w:t>
      </w:r>
      <w:r w:rsidRPr="00EF2FDD">
        <w:rPr>
          <w:rFonts w:hint="eastAsia"/>
          <w:b/>
          <w:bCs/>
          <w:color w:val="00B0F0"/>
          <w:sz w:val="36"/>
          <w:szCs w:val="36"/>
        </w:rPr>
        <w:t>（</w:t>
      </w:r>
      <w:r w:rsidR="00575687">
        <w:rPr>
          <w:rFonts w:hint="eastAsia"/>
          <w:b/>
          <w:bCs/>
          <w:color w:val="00B0F0"/>
          <w:sz w:val="36"/>
          <w:szCs w:val="36"/>
        </w:rPr>
        <w:t>原卷</w:t>
      </w:r>
      <w:r w:rsidRPr="00EF2FDD">
        <w:rPr>
          <w:rFonts w:hint="eastAsia"/>
          <w:b/>
          <w:bCs/>
          <w:color w:val="00B0F0"/>
          <w:sz w:val="36"/>
          <w:szCs w:val="36"/>
        </w:rPr>
        <w:t>版）</w:t>
      </w:r>
    </w:p>
    <w:bookmarkEnd w:id="0"/>
    <w:p w:rsidR="00EF2FDD" w:rsidRDefault="00EF2FDD" w:rsidP="006012D9">
      <w:pPr>
        <w:jc w:val="center"/>
        <w:rPr>
          <w:rFonts w:ascii="宋体" w:hAnsi="宋体" w:cs="宋体" w:hint="eastAsia"/>
          <w:b/>
          <w:bCs/>
          <w:szCs w:val="21"/>
        </w:rPr>
      </w:pPr>
    </w:p>
    <w:p w:rsidR="00575687" w:rsidRDefault="00575687" w:rsidP="00575687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（2020·黑龙江龙东）</w:t>
      </w:r>
      <w:r>
        <w:rPr>
          <w:rFonts w:ascii="宋体" w:hAnsi="宋体" w:cs="宋体" w:hint="eastAsia"/>
          <w:szCs w:val="21"/>
        </w:rPr>
        <w:t>如图所示电路，电源电压为5V，当开关S闭合时，却只有一只灯泡发光，且电压表示数为0V。由此可以判断电路的故障可能是(     )。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A.灯L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短路       B.灯L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短路       C.灯L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开路        D.灯L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开路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22DD58E" wp14:editId="13669E60">
            <wp:extent cx="1609725" cy="1143000"/>
            <wp:effectExtent l="0" t="0" r="9525" b="0"/>
            <wp:docPr id="3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364500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（2020·湖南常德）</w:t>
      </w:r>
      <w:r>
        <w:rPr>
          <w:rFonts w:ascii="宋体" w:hAnsi="宋体" w:cs="宋体" w:hint="eastAsia"/>
          <w:color w:val="000000"/>
          <w:szCs w:val="21"/>
        </w:rPr>
        <w:t>如图所示是小刚同学测量小灯泡电功率的电路图，当闭合开关时，发现灯L不亮，电压表有明显示数，电流表示数为零，若故障只出现在变阻器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和灯L中的一处，则下列判断正确的是（　　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2D69107" wp14:editId="5C86B6AC">
            <wp:extent cx="1466850" cy="876300"/>
            <wp:effectExtent l="0" t="0" r="0" b="0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45997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变阻器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短路；B. 变阻器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断路；C. 灯L短路；D. 灯L断路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（2020·江苏泰州）</w:t>
      </w:r>
      <w:r>
        <w:rPr>
          <w:rFonts w:ascii="宋体" w:hAnsi="宋体" w:cs="宋体" w:hint="eastAsia"/>
          <w:color w:val="000000"/>
          <w:szCs w:val="21"/>
        </w:rPr>
        <w:t>如图所示电路，电源电压保持不变，开关S闭合后，在滑动变阻器滑片P向左移动的过程中，下列说法正确的是（　　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71ACB5D" wp14:editId="19F87153">
            <wp:extent cx="1447800" cy="1143000"/>
            <wp:effectExtent l="0" t="0" r="0" b="0"/>
            <wp:docPr id="1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921164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示数变大，电流表A示数变大；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示数不变，电压表V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示数变小；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示数不变，电流表A示数变大；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示数变大，电压表V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示数变小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（2020·山东泰安）</w:t>
      </w:r>
      <w:r>
        <w:rPr>
          <w:rFonts w:ascii="宋体" w:hAnsi="宋体" w:cs="宋体" w:hint="eastAsia"/>
          <w:color w:val="000000"/>
          <w:szCs w:val="21"/>
        </w:rPr>
        <w:t>如图所示，闭合开关，两灯均不亮。已知电路连接正确，是其中一个小灯泡出现了故障。将电压表并联在灯泡L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两端时，电压表有示数。则电路故障是（　　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B203C04" wp14:editId="4EAB4E81">
            <wp:extent cx="2009775" cy="1038225"/>
            <wp:effectExtent l="0" t="0" r="9525" b="9525"/>
            <wp:docPr id="1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667786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短路；B.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短路；C.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断路；D.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断路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（2020·四川乐山）</w:t>
      </w:r>
      <w:r>
        <w:rPr>
          <w:rFonts w:ascii="宋体" w:hAnsi="宋体" w:cs="宋体" w:hint="eastAsia"/>
          <w:color w:val="000000"/>
          <w:szCs w:val="21"/>
        </w:rPr>
        <w:t>小华设计了如图所示的输液提示器，在护士站能够观察到药液量的变化。当袋中药液量减少时（　　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CEF77AB" wp14:editId="29CE9591">
            <wp:extent cx="1562100" cy="1019175"/>
            <wp:effectExtent l="0" t="0" r="0" b="9525"/>
            <wp:docPr id="1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38452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电压表示数减小，灯泡亮度变暗；B. 电压表示数减小，灯泡亮度变亮；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电压表示数增大，灯泡亮度变暗；D. 电压表示数增大，灯泡亮度变亮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（2020·四川南充）</w:t>
      </w:r>
      <w:r>
        <w:rPr>
          <w:rFonts w:ascii="宋体" w:hAnsi="宋体" w:cs="宋体" w:hint="eastAsia"/>
          <w:color w:val="000000"/>
          <w:szCs w:val="21"/>
        </w:rPr>
        <w:t>如图所示电路，当闭合开关，灯泡正常发光，滑动变阻器滑片向右移动时，下列说法正确的是（　　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54CA939" wp14:editId="1904EFD6">
            <wp:extent cx="828675" cy="762000"/>
            <wp:effectExtent l="0" t="0" r="9525" b="0"/>
            <wp:docPr id="18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865394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灯L亮度变暗；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电压表V与电流表A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，示数之比不变；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电路的总功率变小；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电压表示数变大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（2020·江苏连云港）</w:t>
      </w:r>
      <w:r>
        <w:rPr>
          <w:rFonts w:ascii="宋体" w:hAnsi="宋体" w:cs="宋体" w:hint="eastAsia"/>
          <w:color w:val="000000"/>
          <w:szCs w:val="21"/>
        </w:rPr>
        <w:t>如图所示电源电压恒定闭合开关，滑动变阻器滑片向右移动的过程中，下列说法正确的是（　　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D71AF71" wp14:editId="3D6485ED">
            <wp:extent cx="2171700" cy="1367790"/>
            <wp:effectExtent l="0" t="0" r="0" b="3810"/>
            <wp:docPr id="52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081145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电流表示数增大；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B. 电压表示数减小；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定值电阻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两端的电压增大；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电压表示数与电流表示数比值增大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（2020·山东滨州）</w:t>
      </w:r>
      <w:r>
        <w:rPr>
          <w:rFonts w:ascii="宋体" w:hAnsi="宋体" w:cs="宋体" w:hint="eastAsia"/>
          <w:color w:val="000000"/>
          <w:szCs w:val="21"/>
        </w:rPr>
        <w:t>如图所示的电路中，电源电压保持不变，</w:t>
      </w:r>
      <w:r>
        <w:rPr>
          <w:rFonts w:ascii="宋体" w:hAnsi="宋体" w:cs="宋体" w:hint="eastAsia"/>
          <w:szCs w:val="21"/>
        </w:rPr>
        <w:object w:dxaOrig="29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4.25pt;height:21.75pt" o:ole="">
            <v:imagedata r:id="rId15" o:title="eqId038a378e1bc14746a153df55e32bd6cc"/>
          </v:shape>
          <o:OLEObject Type="Embed" ProgID="Equation.DSMT4" ShapeID="_x0000_i1025" DrawAspect="Content" ObjectID="_1660446254" r:id="rId16"/>
        </w:object>
      </w:r>
      <w:r>
        <w:rPr>
          <w:rFonts w:ascii="宋体" w:hAnsi="宋体" w:cs="宋体" w:hint="eastAsia"/>
          <w:color w:val="000000"/>
          <w:szCs w:val="21"/>
        </w:rPr>
        <w:t>为定值电阻。闭合开关S，滑动变阻器</w:t>
      </w:r>
      <w:r>
        <w:rPr>
          <w:rFonts w:ascii="宋体" w:hAnsi="宋体" w:cs="宋体" w:hint="eastAsia"/>
          <w:szCs w:val="21"/>
        </w:rPr>
        <w:object w:dxaOrig="300" w:dyaOrig="360">
          <v:shape id="_x0000_i1026" type="#_x0000_t75" alt="学科网(www.zxxk.com)--教育资源门户，提供试题试卷、教案、课件、教学论文、素材等各类教学资源库下载，还有大量丰富的教学资讯！" style="width:15pt;height:18pt" o:ole="">
            <v:imagedata r:id="rId17" o:title="eqId8a1390aa3d754ef184290306ffa757dc"/>
          </v:shape>
          <o:OLEObject Type="Embed" ProgID="Equation.DSMT4" ShapeID="_x0000_i1026" DrawAspect="Content" ObjectID="_1660446255" r:id="rId18"/>
        </w:object>
      </w:r>
      <w:r>
        <w:rPr>
          <w:rFonts w:ascii="宋体" w:hAnsi="宋体" w:cs="宋体" w:hint="eastAsia"/>
          <w:color w:val="000000"/>
          <w:szCs w:val="21"/>
        </w:rPr>
        <w:t>的滑片P向右滑动的过程中，关于电压表和电流表的示数变化，下列判断正确的是（　　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472A2F2" wp14:editId="4CE2138D">
            <wp:extent cx="1638300" cy="933450"/>
            <wp:effectExtent l="0" t="0" r="0" b="0"/>
            <wp:docPr id="59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916933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电压表示数变小，电流表示数变大；B. 电压表示数不变，电流表示数变小；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电压表示数变大，电流表示数不变；D. 电压表示数变大，电流表示数变小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（2020·荆州）</w:t>
      </w:r>
      <w:r>
        <w:rPr>
          <w:rFonts w:ascii="宋体" w:hAnsi="宋体" w:cs="宋体" w:hint="eastAsia"/>
          <w:color w:val="000000"/>
          <w:szCs w:val="21"/>
        </w:rPr>
        <w:t>如图所示，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是定值电阻，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是滑动变阻器，电源电压保持不变，下列说法正确的是（　　）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814E8CF" wp14:editId="753405D8">
            <wp:extent cx="1152525" cy="1009650"/>
            <wp:effectExtent l="0" t="0" r="9525" b="0"/>
            <wp:docPr id="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199498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与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是串联；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电压表只测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两端的电压；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当P向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滑动时，电压表示数不变，电流表A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示数不变；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当P向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滑动时，两个电流表示数都变小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（2020·黄冈）</w:t>
      </w:r>
      <w:r>
        <w:rPr>
          <w:rFonts w:ascii="宋体" w:hAnsi="宋体" w:cs="宋体" w:hint="eastAsia"/>
          <w:color w:val="000000"/>
          <w:szCs w:val="21"/>
        </w:rPr>
        <w:t>在大型赛事的短跑比赛中，赛道起点均安装有电子起跑器｡电子起跑器可以记录运动员起跑时刻，以判断运动员是否提前起跑｡图甲是简化的电子起跑器的传感电路图，电源电压恒定，圆圈处为电表，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为定值电阻，压敏电阻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x安装在踏板上，其电阻与所受压力的关系如图乙所示｡下列分析正确的是（  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7D11598" wp14:editId="5B36583C">
            <wp:extent cx="2895600" cy="1352550"/>
            <wp:effectExtent l="0" t="0" r="0" b="0"/>
            <wp:docPr id="4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924914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与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x并联；</w:t>
      </w:r>
    </w:p>
    <w:p w:rsidR="00575687" w:rsidRDefault="00575687" w:rsidP="00575687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圆圈处的电表为电压表；</w:t>
      </w:r>
    </w:p>
    <w:p w:rsidR="00575687" w:rsidRDefault="00575687" w:rsidP="00575687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C. 运动员起跑时，用力踩踏板， 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两端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EE3E4D7" wp14:editId="17CEED4A">
            <wp:extent cx="133350" cy="177800"/>
            <wp:effectExtent l="0" t="0" r="0" b="13335"/>
            <wp:docPr id="2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19690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电压变小；</w:t>
      </w:r>
    </w:p>
    <w:p w:rsidR="00575687" w:rsidRDefault="00575687" w:rsidP="00575687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运动员没有踩踏板时，电路消耗的总功率最小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（2020·恩施）</w:t>
      </w:r>
      <w:r>
        <w:rPr>
          <w:rFonts w:ascii="宋体" w:hAnsi="宋体" w:cs="宋体" w:hint="eastAsia"/>
          <w:color w:val="000000"/>
          <w:szCs w:val="21"/>
        </w:rPr>
        <w:t>在如图所示的实验电路中，闭合开关，移动滑动变阻器的滑片，发现电压表有示数但无明显变化､电流表有示数并且有变化，小灯泡不亮。则可能的故障原因是（  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871F9E9" wp14:editId="478D4B2B">
            <wp:extent cx="2200275" cy="1257300"/>
            <wp:effectExtent l="0" t="0" r="9525" b="0"/>
            <wp:docPr id="5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186782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小灯泡断路</w:t>
      </w:r>
      <w:r>
        <w:rPr>
          <w:rFonts w:ascii="宋体" w:hAnsi="宋体" w:cs="宋体" w:hint="eastAsia"/>
          <w:color w:val="000000"/>
          <w:szCs w:val="21"/>
        </w:rPr>
        <w:tab/>
        <w:t>B. 小灯泡短路</w:t>
      </w:r>
      <w:r>
        <w:rPr>
          <w:rFonts w:ascii="宋体" w:hAnsi="宋体" w:cs="宋体" w:hint="eastAsia"/>
          <w:color w:val="000000"/>
          <w:szCs w:val="21"/>
        </w:rPr>
        <w:tab/>
        <w:t>C. 变阻器短路</w:t>
      </w:r>
      <w:r>
        <w:rPr>
          <w:rFonts w:ascii="宋体" w:hAnsi="宋体" w:cs="宋体" w:hint="eastAsia"/>
          <w:color w:val="000000"/>
          <w:szCs w:val="21"/>
        </w:rPr>
        <w:tab/>
        <w:t>D. 变阻器断路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b/>
          <w:bCs/>
          <w:szCs w:val="21"/>
        </w:rPr>
        <w:t>（2019·贵港）</w:t>
      </w:r>
      <w:r>
        <w:rPr>
          <w:rFonts w:ascii="宋体" w:hAnsi="宋体" w:cs="宋体" w:hint="eastAsia"/>
          <w:szCs w:val="21"/>
        </w:rPr>
        <w:t>如图2所示电路，电源两端电压与灯丝电阻保持不变。先只闭合开关S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，电流表和电压表均有示数。下列说法正确的是（   ）。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A．再断开开关S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，只闭合开关S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时，电压表示数不变，电流表示数变小；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B．再断开开关S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，只闭合开关S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时，电压表示数与电流表示数的比值变大；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C．再闭合开关S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时，电压表示数不变，电流表示数变大；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D．再闭合开关S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时，电压表示数与电流表示数的比值变小</w:t>
      </w:r>
    </w:p>
    <w:p w:rsidR="00575687" w:rsidRDefault="00575687" w:rsidP="00575687">
      <w:pPr>
        <w:spacing w:line="360" w:lineRule="auto"/>
        <w:ind w:firstLineChars="200" w:firstLine="420"/>
        <w:jc w:val="center"/>
        <w:rPr>
          <w:rFonts w:ascii="宋体" w:hAnsi="宋体" w:cs="宋体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lastRenderedPageBreak/>
        <w:drawing>
          <wp:inline distT="0" distB="0" distL="114300" distR="114300" wp14:anchorId="12897D47" wp14:editId="3F97B94D">
            <wp:extent cx="1771650" cy="1733550"/>
            <wp:effectExtent l="0" t="0" r="0" b="0"/>
            <wp:docPr id="94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222779" name="图片 27" descr="wps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b/>
          <w:bCs/>
          <w:color w:val="000000"/>
          <w:szCs w:val="21"/>
        </w:rPr>
        <w:t>（2019·呼和浩特）</w:t>
      </w:r>
      <w:r>
        <w:rPr>
          <w:rFonts w:ascii="宋体" w:hAnsi="宋体" w:cs="宋体" w:hint="eastAsia"/>
          <w:color w:val="000000"/>
          <w:szCs w:val="21"/>
        </w:rPr>
        <w:t>如图所示，电源电压一定。关于电路的工作情况，下列说法正确的是（  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AAC94C4" wp14:editId="09D3FC39">
            <wp:extent cx="1914525" cy="1447800"/>
            <wp:effectExtent l="0" t="0" r="9525" b="0"/>
            <wp:docPr id="6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571159" name="图片 1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同时闭合两个开关，两只灯泡电流是相同的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若先闭合S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，再闭合S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，电压表读数不变、电流表读数变大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若电压表和电流表位置对调，闭合S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后，则两表都被烧坏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若灯L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被短路，闭合S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后，灯L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不亮，灯L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亮，电流表损坏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14．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（2019·四川巴中）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如图所示电路中，电源电压保持不变，闭合开关S.电路正常工作，一段时间后，发现两个电表示数都变大，则出现这种故障的原因可能是（  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247FC218" wp14:editId="5445CCB6">
            <wp:extent cx="1353185" cy="1190625"/>
            <wp:effectExtent l="0" t="0" r="18415" b="9525"/>
            <wp:docPr id="14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020941" name="图片 15" descr="学科网 版权所有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A．L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B．L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C．L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D．L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短路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15．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（2019·湖北孝感）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如图所示，通过开关的通断来研究电路连接和电路故障等问题，下列说法正确的是（  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lastRenderedPageBreak/>
        <w:drawing>
          <wp:inline distT="0" distB="0" distL="114300" distR="114300" wp14:anchorId="14CB5296" wp14:editId="572C109E">
            <wp:extent cx="1219200" cy="1171575"/>
            <wp:effectExtent l="0" t="0" r="0" b="9525"/>
            <wp:docPr id="15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259067" name="图片 16" descr="学科网 版权所有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A．断开S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时，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并联；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B．断开S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时，电压表量电源电压；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C．断开S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时，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串联；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D．断开S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时，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被短路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16.</w:t>
      </w:r>
      <w:r>
        <w:rPr>
          <w:rFonts w:ascii="宋体" w:hAnsi="宋体" w:cs="宋体" w:hint="eastAsia"/>
          <w:b/>
          <w:bCs/>
          <w:szCs w:val="21"/>
        </w:rPr>
        <w:t>（2019·株洲）</w:t>
      </w:r>
      <w:r>
        <w:rPr>
          <w:rFonts w:ascii="宋体" w:hAnsi="宋体" w:cs="宋体" w:hint="eastAsia"/>
          <w:szCs w:val="21"/>
        </w:rPr>
        <w:t>在图示电路中，开关闭合后，无论怎样移动滑片，小灯泡都不亮，电流表示数为零，电压表有示数且不变。图中除标有序号的四根导线外其他元件正常，则出现断路的导线一定是（　　）。</w:t>
      </w:r>
    </w:p>
    <w:p w:rsidR="00575687" w:rsidRDefault="00575687" w:rsidP="0057568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0866C37" wp14:editId="4FF26C9F">
            <wp:extent cx="2762250" cy="1752600"/>
            <wp:effectExtent l="0" t="0" r="0" b="0"/>
            <wp:docPr id="33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104601" name="图片 1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A．①</w:t>
      </w:r>
      <w:r>
        <w:rPr>
          <w:rFonts w:ascii="宋体" w:hAnsi="宋体" w:cs="宋体" w:hint="eastAsia"/>
          <w:szCs w:val="21"/>
        </w:rPr>
        <w:tab/>
        <w:t>B．②</w:t>
      </w:r>
      <w:r>
        <w:rPr>
          <w:rFonts w:ascii="宋体" w:hAnsi="宋体" w:cs="宋体" w:hint="eastAsia"/>
          <w:szCs w:val="21"/>
        </w:rPr>
        <w:tab/>
        <w:t>C．③</w:t>
      </w:r>
      <w:r>
        <w:rPr>
          <w:rFonts w:ascii="宋体" w:hAnsi="宋体" w:cs="宋体" w:hint="eastAsia"/>
          <w:szCs w:val="21"/>
        </w:rPr>
        <w:tab/>
        <w:t>D．④</w:t>
      </w:r>
    </w:p>
    <w:p w:rsidR="00575687" w:rsidRDefault="00575687" w:rsidP="00575687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17．</w:t>
      </w:r>
      <w:r>
        <w:rPr>
          <w:rFonts w:ascii="宋体" w:hAnsi="宋体" w:hint="eastAsia"/>
          <w:b/>
          <w:bCs/>
          <w:snapToGrid w:val="0"/>
          <w:kern w:val="0"/>
          <w:szCs w:val="21"/>
        </w:rPr>
        <w:t>（2019·湖南衡阳）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如图所示，下列说法正确的是（  ）。</w:t>
      </w:r>
    </w:p>
    <w:p w:rsidR="00575687" w:rsidRDefault="00575687" w:rsidP="00575687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223DE628" wp14:editId="3BB35091">
            <wp:extent cx="1866265" cy="1276350"/>
            <wp:effectExtent l="0" t="0" r="63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943967" name="图片 17" descr="学科网 版权所有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6626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A．闭合S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，灯L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串联；</w:t>
      </w:r>
    </w:p>
    <w:p w:rsidR="00575687" w:rsidRDefault="00575687" w:rsidP="00575687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B．闭合S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，灯L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、I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串联；</w:t>
      </w:r>
    </w:p>
    <w:p w:rsidR="00575687" w:rsidRDefault="00575687" w:rsidP="00575687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C．闭合S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，只有灯L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亮；</w:t>
      </w:r>
    </w:p>
    <w:p w:rsidR="00575687" w:rsidRDefault="00575687" w:rsidP="00575687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D．闭合S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，只有灯L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亮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lastRenderedPageBreak/>
        <w:t>18．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（2019·广东深圳）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下列说法正确的是（  ）。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A．电荷的移动形成电流；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B．电路中有电压就一定有电流；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C．把一根铜丝均匀拉长后电阻变小；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D．长时间使用的手机发烫，是因为电流的热效应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19．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（2019·四川攀枝花）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，闭合开关，甲、乙、丙三灯泡均正常发光，两电表均有示数。一段时间后，三灯泡突然熄灭，两电表示数均变为零。若将甲、乙两灯泡互换，一电表示数仍为零，另一电表有示数。造成此现象的原因可能是（  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6926A1D1" wp14:editId="0A1AB249">
            <wp:extent cx="1714500" cy="1181100"/>
            <wp:effectExtent l="0" t="0" r="0" b="0"/>
            <wp:docPr id="23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190936" name="图片 19" descr="学科网 版权所有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A．甲灯短路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B．甲灯断路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C．乙灯断路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D．丙灯断路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20．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（2019·湖北襄阳）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在如图所示的电路中，电源电压保持不变。闭合开关S，电路正常工作。过了一会儿，灯L熄灭，两个电表中只有一个电表的示数变大，则下列判断中正确的是（  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3D364873" wp14:editId="66864AE0">
            <wp:extent cx="1762125" cy="1171575"/>
            <wp:effectExtent l="0" t="0" r="9525" b="9525"/>
            <wp:docPr id="24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448933" name="图片 20" descr="学科网 版权所有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A．可能是灯L断路，电流表的示数变小；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B．可能是电阻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短路，电压表的示数变大；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C．可能是灯L短路，电压表的示数变大；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D．可能是电阻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断路，电流表的示数变小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21．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（2019·新疆自治区兵团）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如图所示，开关闭合后．当滑动变阻器滑片向某一方向滑动时，观察到灯泡变暗，该过程中（  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48F3712E" wp14:editId="3E49CA94">
            <wp:extent cx="1544955" cy="961390"/>
            <wp:effectExtent l="0" t="0" r="17145" b="10160"/>
            <wp:docPr id="25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259043" name="图片 21" descr="学科网 版权所有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4495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lastRenderedPageBreak/>
        <w:t>A．电流表示数变大，电压表示数变小；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B．电流表示数变大，电压表示数变大；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C．电流表示数变小，电压表示数变小；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D．电流表示数变小，电压表示数变大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22．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（2019·广东深圳）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地磅工作时，重物越重，电表的示数就越大。下列四幅电路图中，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′是滑动变阻器，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是定值电阻。其中符合地磅工作原理的是（  ）。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</w:t>
      </w: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2FED5394" wp14:editId="3EAC1701">
            <wp:extent cx="1381125" cy="1333500"/>
            <wp:effectExtent l="0" t="0" r="9525" b="0"/>
            <wp:docPr id="27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878508" name="图片 22" descr="学科网 版权所有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</w:t>
      </w: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6AFB4AB7" wp14:editId="456E4804">
            <wp:extent cx="1390650" cy="1209675"/>
            <wp:effectExtent l="0" t="0" r="0" b="9525"/>
            <wp:docPr id="29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573565" name="图片 23" descr="学科网 版权所有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C．</w:t>
      </w: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32CD8CC2" wp14:editId="129DB703">
            <wp:extent cx="1381125" cy="1219200"/>
            <wp:effectExtent l="0" t="0" r="9525" b="0"/>
            <wp:docPr id="26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980681" name="图片 24" descr="学科网 版权所有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</w:t>
      </w: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47829AF9" wp14:editId="788014BA">
            <wp:extent cx="1371600" cy="1209675"/>
            <wp:effectExtent l="0" t="0" r="0" b="9525"/>
            <wp:docPr id="28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18699" name="图片 25" descr="学科网 版权所有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23.</w:t>
      </w:r>
      <w:r>
        <w:rPr>
          <w:rFonts w:ascii="宋体" w:hAnsi="宋体" w:cs="宋体" w:hint="eastAsia"/>
          <w:b/>
          <w:bCs/>
          <w:szCs w:val="21"/>
        </w:rPr>
        <w:t>（2019·海南）</w:t>
      </w:r>
      <w:r>
        <w:rPr>
          <w:rFonts w:ascii="宋体" w:hAnsi="宋体" w:cs="宋体" w:hint="eastAsia"/>
          <w:szCs w:val="21"/>
        </w:rPr>
        <w:t>如图所示是某电子秤内部简化电路。R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是定值电阻，R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是压敏电阻，阻值随压力增大而减小，电源电压保持不变。闭合开关，当R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上压力增大时，随之减小的是（   ）。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A．通过R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的电流    B．通过R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的电流     C．R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两端的电压    D．R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两端的电压</w:t>
      </w:r>
    </w:p>
    <w:p w:rsidR="00575687" w:rsidRDefault="00575687" w:rsidP="00575687">
      <w:pPr>
        <w:spacing w:line="360" w:lineRule="auto"/>
        <w:ind w:firstLineChars="200" w:firstLine="420"/>
        <w:jc w:val="center"/>
        <w:rPr>
          <w:rFonts w:ascii="宋体" w:hAnsi="宋体" w:cs="宋体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114300" distR="114300" wp14:anchorId="64A80E57" wp14:editId="1E3B19AB">
            <wp:extent cx="1285875" cy="1314450"/>
            <wp:effectExtent l="0" t="0" r="9525" b="0"/>
            <wp:docPr id="45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416817" name="图片 31" descr="wps1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hd w:val="clear" w:color="auto" w:fill="FFFFFF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24.</w:t>
      </w:r>
      <w:r>
        <w:rPr>
          <w:rFonts w:ascii="宋体" w:hAnsi="宋体" w:cs="宋体" w:hint="eastAsia"/>
          <w:b/>
          <w:bCs/>
          <w:szCs w:val="21"/>
        </w:rPr>
        <w:t>（2019·绵阳</w:t>
      </w:r>
      <w:r>
        <w:rPr>
          <w:rStyle w:val="150"/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szCs w:val="21"/>
        </w:rPr>
        <w:t>如图所示，灯泡L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（灯泡中只要有电流就能发光）相同，电源电压小于灯泡的额定电压，且保持不变，开关S由闭合到断开，电路中（  ）。</w:t>
      </w:r>
    </w:p>
    <w:p w:rsidR="00575687" w:rsidRDefault="00575687" w:rsidP="00575687">
      <w:pPr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C546479" wp14:editId="2C9F6E5E">
            <wp:extent cx="1657350" cy="1028700"/>
            <wp:effectExtent l="0" t="0" r="0" b="0"/>
            <wp:docPr id="76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677421" name="图片 61" descr="wps1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58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8"/>
      </w:tblGrid>
      <w:tr w:rsidR="00575687" w:rsidTr="004565CD">
        <w:trPr>
          <w:tblCellSpacing w:w="15" w:type="dxa"/>
          <w:jc w:val="center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5687" w:rsidRDefault="00575687" w:rsidP="004565CD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A．L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变亮，电压表示数变小</w:t>
            </w:r>
          </w:p>
        </w:tc>
      </w:tr>
      <w:tr w:rsidR="00575687" w:rsidTr="004565CD">
        <w:trPr>
          <w:tblCellSpacing w:w="15" w:type="dxa"/>
          <w:jc w:val="center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5687" w:rsidRDefault="00575687" w:rsidP="004565CD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变暗，电流表示数变大</w:t>
            </w:r>
          </w:p>
        </w:tc>
      </w:tr>
      <w:tr w:rsidR="00575687" w:rsidTr="004565CD">
        <w:trPr>
          <w:tblCellSpacing w:w="15" w:type="dxa"/>
          <w:jc w:val="center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5687" w:rsidRDefault="00575687" w:rsidP="004565CD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亮起来，电压表示数变大</w:t>
            </w:r>
          </w:p>
        </w:tc>
      </w:tr>
      <w:tr w:rsidR="00575687" w:rsidTr="004565CD">
        <w:trPr>
          <w:tblCellSpacing w:w="15" w:type="dxa"/>
          <w:jc w:val="center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5687" w:rsidRDefault="00575687" w:rsidP="004565CD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亮起来，电流表示数变小</w:t>
            </w:r>
          </w:p>
        </w:tc>
      </w:tr>
    </w:tbl>
    <w:p w:rsidR="00575687" w:rsidRDefault="00575687" w:rsidP="00575687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25.</w:t>
      </w:r>
      <w:r>
        <w:rPr>
          <w:rFonts w:ascii="宋体" w:hAnsi="宋体" w:cs="宋体" w:hint="eastAsia"/>
          <w:b/>
          <w:bCs/>
          <w:szCs w:val="21"/>
        </w:rPr>
        <w:t>（2019·天津）</w:t>
      </w:r>
      <w:r>
        <w:rPr>
          <w:rFonts w:ascii="宋体" w:hAnsi="宋体" w:cs="宋体" w:hint="eastAsia"/>
          <w:kern w:val="0"/>
          <w:szCs w:val="21"/>
        </w:rPr>
        <w:t>如图所示的电路中，两个小灯泡的规格相同。闭合开关后，只有一个小灯泡发光，电压表指针偏转明显。则故障原因可能是（  ）。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7B59E203" wp14:editId="42409370">
            <wp:extent cx="2600325" cy="1266825"/>
            <wp:effectExtent l="0" t="0" r="9525" b="9525"/>
            <wp:docPr id="88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402573" name="图片 73" descr="wps5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A.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264FD63" wp14:editId="3759A6AB">
            <wp:extent cx="390525" cy="219075"/>
            <wp:effectExtent l="0" t="0" r="9525" b="9525"/>
            <wp:docPr id="89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718587" name="图片 74" descr="wps7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短路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kern w:val="0"/>
          <w:szCs w:val="21"/>
        </w:rPr>
        <w:t xml:space="preserve">B.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55BB096" wp14:editId="29922264">
            <wp:extent cx="390525" cy="219075"/>
            <wp:effectExtent l="0" t="0" r="9525" b="9525"/>
            <wp:docPr id="90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162675" name="图片 75" descr="wps7"/>
                    <pic:cNvPicPr>
                      <a:picLocks noChangeAspect="1"/>
                    </pic:cNvPicPr>
                  </pic:nvPicPr>
                  <pic:blipFill>
                    <a:blip r:embed="rId44" r:link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断路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kern w:val="0"/>
          <w:szCs w:val="21"/>
        </w:rPr>
        <w:t xml:space="preserve">C.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63E1D22" wp14:editId="77F09423">
            <wp:extent cx="390525" cy="219075"/>
            <wp:effectExtent l="0" t="0" r="9525" b="9525"/>
            <wp:docPr id="91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058259" name="图片 76" descr="wps9"/>
                    <pic:cNvPicPr>
                      <a:picLocks noChangeAspect="1"/>
                    </pic:cNvPicPr>
                  </pic:nvPicPr>
                  <pic:blipFill>
                    <a:blip r:embed="rId47" r:link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短路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kern w:val="0"/>
          <w:szCs w:val="21"/>
        </w:rPr>
        <w:t xml:space="preserve">D.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3700D68" wp14:editId="5CBF3103">
            <wp:extent cx="390525" cy="219075"/>
            <wp:effectExtent l="0" t="0" r="9525" b="9525"/>
            <wp:docPr id="92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030943" name="图片 77" descr="wps9"/>
                    <pic:cNvPicPr>
                      <a:picLocks noChangeAspect="1"/>
                    </pic:cNvPicPr>
                  </pic:nvPicPr>
                  <pic:blipFill>
                    <a:blip r:embed="rId47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断路</w:t>
      </w:r>
    </w:p>
    <w:p w:rsidR="00575687" w:rsidRDefault="00575687" w:rsidP="00575687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26.</w:t>
      </w:r>
      <w:r>
        <w:rPr>
          <w:rFonts w:ascii="宋体" w:hAnsi="宋体" w:cs="宋体" w:hint="eastAsia"/>
          <w:b/>
          <w:bCs/>
          <w:szCs w:val="21"/>
        </w:rPr>
        <w:t>（2019·天津）</w:t>
      </w:r>
      <w:r>
        <w:rPr>
          <w:rFonts w:ascii="宋体" w:hAnsi="宋体" w:cs="宋体" w:hint="eastAsia"/>
          <w:kern w:val="0"/>
          <w:szCs w:val="21"/>
        </w:rPr>
        <w:t>如图所示的电路中，两个小灯泡的规格相同。闭合开关后，只有一个小灯泡发光，电压表指针偏转明显。则故障原因可能是（  ）。</w:t>
      </w:r>
    </w:p>
    <w:p w:rsidR="00575687" w:rsidRDefault="00575687" w:rsidP="00575687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2DC81EF3" wp14:editId="71582877">
            <wp:extent cx="2454275" cy="1199515"/>
            <wp:effectExtent l="0" t="0" r="3175" b="635"/>
            <wp:docPr id="118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459741" name="图片 106" descr="wps18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45427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A. L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短路</w:t>
      </w:r>
      <w:r>
        <w:rPr>
          <w:rFonts w:ascii="宋体" w:hAnsi="宋体" w:cs="宋体" w:hint="eastAsia"/>
          <w:szCs w:val="21"/>
        </w:rPr>
        <w:t xml:space="preserve">；   </w:t>
      </w:r>
      <w:r>
        <w:rPr>
          <w:rFonts w:ascii="宋体" w:hAnsi="宋体" w:cs="宋体" w:hint="eastAsia"/>
          <w:kern w:val="0"/>
          <w:szCs w:val="21"/>
        </w:rPr>
        <w:t>B. L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断路</w:t>
      </w:r>
      <w:r>
        <w:rPr>
          <w:rFonts w:ascii="宋体" w:hAnsi="宋体" w:cs="宋体" w:hint="eastAsia"/>
          <w:szCs w:val="21"/>
        </w:rPr>
        <w:t xml:space="preserve">；    </w:t>
      </w:r>
      <w:r>
        <w:rPr>
          <w:rFonts w:ascii="宋体" w:hAnsi="宋体" w:cs="宋体" w:hint="eastAsia"/>
          <w:kern w:val="0"/>
          <w:szCs w:val="21"/>
        </w:rPr>
        <w:t>C. L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短路</w:t>
      </w:r>
      <w:proofErr w:type="gramStart"/>
      <w:r>
        <w:rPr>
          <w:rFonts w:ascii="宋体" w:hAnsi="宋体" w:cs="宋体" w:hint="eastAsia"/>
          <w:kern w:val="0"/>
          <w:szCs w:val="21"/>
        </w:rPr>
        <w:t>；  D.L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断路</w:t>
      </w:r>
      <w:proofErr w:type="gramEnd"/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27.</w:t>
      </w:r>
      <w:r>
        <w:rPr>
          <w:rFonts w:ascii="宋体" w:hAnsi="宋体" w:cs="宋体" w:hint="eastAsia"/>
          <w:b/>
          <w:bCs/>
          <w:szCs w:val="21"/>
        </w:rPr>
        <w:t>(2018·常德)</w:t>
      </w:r>
      <w:r>
        <w:rPr>
          <w:rFonts w:ascii="宋体" w:hAnsi="宋体" w:cs="宋体" w:hint="eastAsia"/>
          <w:szCs w:val="21"/>
        </w:rPr>
        <w:t>如图所示是小刚同学测定小灯泡电功率的电路图，当闭合开关时，发现灯L不亮，电流表有明显示数，电压表示数为零，若故障只出现在灯L和变阻器R中的一处，则下列判断正确的是（　　）。</w:t>
      </w:r>
    </w:p>
    <w:p w:rsidR="00575687" w:rsidRDefault="00575687" w:rsidP="00575687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E15556A" wp14:editId="737AAAD5">
            <wp:extent cx="1562100" cy="1065530"/>
            <wp:effectExtent l="0" t="0" r="0" b="1270"/>
            <wp:docPr id="123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575820" name="图片 11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A．灯L断路</w:t>
      </w:r>
      <w:r>
        <w:rPr>
          <w:rFonts w:ascii="宋体" w:hAnsi="宋体" w:cs="宋体" w:hint="eastAsia"/>
          <w:szCs w:val="21"/>
        </w:rPr>
        <w:tab/>
        <w:t xml:space="preserve">  B．灯L短路</w:t>
      </w:r>
      <w:r>
        <w:rPr>
          <w:rFonts w:ascii="宋体" w:hAnsi="宋体" w:cs="宋体" w:hint="eastAsia"/>
          <w:szCs w:val="21"/>
        </w:rPr>
        <w:tab/>
        <w:t xml:space="preserve">C．变阻器R断路  </w:t>
      </w:r>
      <w:r>
        <w:rPr>
          <w:rFonts w:ascii="宋体" w:hAnsi="宋体" w:cs="宋体" w:hint="eastAsia"/>
          <w:szCs w:val="21"/>
        </w:rPr>
        <w:tab/>
        <w:t>D．变阻器R短路</w:t>
      </w:r>
    </w:p>
    <w:p w:rsidR="00575687" w:rsidRDefault="00575687" w:rsidP="00575687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 xml:space="preserve">28. </w:t>
      </w:r>
      <w:r>
        <w:rPr>
          <w:rFonts w:ascii="宋体" w:hAnsi="宋体" w:cs="宋体" w:hint="eastAsia"/>
          <w:b/>
          <w:bCs/>
          <w:kern w:val="0"/>
          <w:szCs w:val="21"/>
        </w:rPr>
        <w:t>（2018·孝感）</w:t>
      </w:r>
      <w:r>
        <w:rPr>
          <w:rFonts w:ascii="宋体" w:hAnsi="宋体" w:cs="宋体" w:hint="eastAsia"/>
          <w:kern w:val="0"/>
          <w:szCs w:val="21"/>
        </w:rPr>
        <w:t>为了练习使用滑动变阻器，同时探究串联电路中电压、电流的规律，某实验小组设计了如图所示的电路。此电路中灯泡的电阻始终保持不变，闭合开关</w:t>
      </w:r>
      <w:r>
        <w:rPr>
          <w:rFonts w:ascii="宋体" w:hAnsi="宋体" w:cs="宋体" w:hint="eastAsia"/>
          <w:i/>
          <w:iCs/>
          <w:kern w:val="0"/>
          <w:szCs w:val="21"/>
        </w:rPr>
        <w:t>S</w:t>
      </w:r>
      <w:r>
        <w:rPr>
          <w:rFonts w:ascii="宋体" w:hAnsi="宋体" w:cs="宋体" w:hint="eastAsia"/>
          <w:kern w:val="0"/>
          <w:szCs w:val="21"/>
        </w:rPr>
        <w:t>，滑动变阻器的滑片</w:t>
      </w:r>
      <w:r>
        <w:rPr>
          <w:rFonts w:ascii="宋体" w:hAnsi="宋体" w:cs="宋体" w:hint="eastAsia"/>
          <w:i/>
          <w:iCs/>
          <w:kern w:val="0"/>
          <w:szCs w:val="21"/>
        </w:rPr>
        <w:t>P</w:t>
      </w:r>
      <w:r>
        <w:rPr>
          <w:rFonts w:ascii="宋体" w:hAnsi="宋体" w:cs="宋体" w:hint="eastAsia"/>
          <w:kern w:val="0"/>
          <w:szCs w:val="21"/>
        </w:rPr>
        <w:t>向左滑动时</w:t>
      </w:r>
      <m:oMath>
        <m:r>
          <w:rPr>
            <w:rFonts w:ascii="Cambria Math" w:hAnsi="Cambria Math" w:cs="宋体" w:hint="eastAsia"/>
            <w:szCs w:val="21"/>
          </w:rPr>
          <m:t>(</m:t>
        </m:r>
      </m:oMath>
      <w:r>
        <w:rPr>
          <w:rFonts w:ascii="宋体" w:hAnsi="宋体" w:cs="宋体" w:hint="eastAsia"/>
          <w:kern w:val="0"/>
          <w:szCs w:val="21"/>
        </w:rPr>
        <w:t>电表均在安全范围内</w:t>
      </w:r>
      <m:oMath>
        <m:r>
          <w:rPr>
            <w:rFonts w:ascii="Cambria Math" w:hAnsi="Cambria Math" w:cs="宋体" w:hint="eastAsia"/>
            <w:szCs w:val="21"/>
          </w:rPr>
          <m:t>)</m:t>
        </m:r>
      </m:oMath>
      <w:r>
        <w:rPr>
          <w:rFonts w:ascii="宋体" w:hAnsi="宋体" w:cs="宋体" w:hint="eastAsia"/>
          <w:kern w:val="0"/>
          <w:szCs w:val="21"/>
        </w:rPr>
        <w:t>，则</w:t>
      </w:r>
      <m:oMath>
        <m:r>
          <w:rPr>
            <w:rFonts w:ascii="Cambria Math" w:hAnsi="Cambria Math" w:cs="宋体" w:hint="eastAsia"/>
            <w:szCs w:val="21"/>
          </w:rPr>
          <m:t>(</m:t>
        </m:r>
      </m:oMath>
      <w:r>
        <w:rPr>
          <w:rFonts w:ascii="宋体" w:hAnsi="宋体" w:cs="宋体" w:hint="eastAsia"/>
          <w:kern w:val="0"/>
          <w:szCs w:val="21"/>
        </w:rPr>
        <w:t xml:space="preserve">　　</w:t>
      </w:r>
      <m:oMath>
        <m:r>
          <w:rPr>
            <w:rFonts w:ascii="Cambria Math" w:hAnsi="Cambria Math" w:cs="宋体" w:hint="eastAsia"/>
            <w:szCs w:val="21"/>
          </w:rPr>
          <m:t>)</m:t>
        </m:r>
      </m:oMath>
      <w:r>
        <w:rPr>
          <w:rFonts w:ascii="Cambria Math" w:hAnsi="Cambria Math" w:cs="宋体" w:hint="eastAsia"/>
          <w:szCs w:val="21"/>
        </w:rPr>
        <w:t>。</w:t>
      </w:r>
    </w:p>
    <w:p w:rsidR="00575687" w:rsidRDefault="00575687" w:rsidP="00575687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43F899BA" wp14:editId="332E4113">
            <wp:extent cx="990600" cy="89535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715623" name="图片 31" descr="图片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 电压表</w:t>
      </w:r>
      <m:oMath>
        <m:sSub>
          <m:sSubPr>
            <m:ctrlPr>
              <w:rPr>
                <w:rFonts w:ascii="Cambria Math" w:hAnsi="Cambria Math" w:cs="宋体" w:hint="eastAsia"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V</m:t>
            </m:r>
          </m:e>
          <m:sub>
            <m:r>
              <w:rPr>
                <w:rFonts w:ascii="Cambria Math" w:hAnsi="Cambria Math" w:cs="宋体" w:hint="eastAsia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kern w:val="0"/>
          <w:szCs w:val="21"/>
        </w:rPr>
        <w:t>的示数变大；B. 电压表</w:t>
      </w:r>
      <m:oMath>
        <m:sSub>
          <m:sSubPr>
            <m:ctrlPr>
              <w:rPr>
                <w:rFonts w:ascii="Cambria Math" w:hAnsi="Cambria Math" w:cs="宋体" w:hint="eastAsia"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V</m:t>
            </m:r>
          </m:e>
          <m:sub>
            <m:r>
              <w:rPr>
                <w:rFonts w:ascii="Cambria Math" w:hAnsi="Cambria Math" w:cs="宋体" w:hint="eastAsia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kern w:val="0"/>
          <w:szCs w:val="21"/>
        </w:rPr>
        <w:t>与</w:t>
      </w:r>
      <m:oMath>
        <m:sSub>
          <m:sSubPr>
            <m:ctrlPr>
              <w:rPr>
                <w:rFonts w:ascii="Cambria Math" w:hAnsi="Cambria Math" w:cs="宋体" w:hint="eastAsia"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V</m:t>
            </m:r>
          </m:e>
          <m:sub>
            <m:r>
              <w:rPr>
                <w:rFonts w:ascii="Cambria Math" w:hAnsi="Cambria Math" w:cs="宋体" w:hint="eastAsia"/>
                <w:szCs w:val="21"/>
              </w:rPr>
              <m:t>2</m:t>
            </m:r>
          </m:sub>
        </m:sSub>
      </m:oMath>
      <w:r>
        <w:rPr>
          <w:rFonts w:ascii="宋体" w:hAnsi="宋体" w:cs="宋体" w:hint="eastAsia"/>
          <w:kern w:val="0"/>
          <w:szCs w:val="21"/>
        </w:rPr>
        <w:t>的示数之和变小；</w:t>
      </w:r>
    </w:p>
    <w:p w:rsidR="00575687" w:rsidRDefault="00575687" w:rsidP="00575687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 电流表</w:t>
      </w:r>
      <w:r>
        <w:rPr>
          <w:rFonts w:ascii="宋体" w:hAnsi="宋体" w:cs="宋体" w:hint="eastAsia"/>
          <w:i/>
          <w:iCs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</w:rPr>
        <w:t>的示数变小；D. 若电压表</w:t>
      </w:r>
      <m:oMath>
        <m:sSub>
          <m:sSubPr>
            <m:ctrlPr>
              <w:rPr>
                <w:rFonts w:ascii="Cambria Math" w:hAnsi="Cambria Math" w:cs="宋体" w:hint="eastAsia"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V</m:t>
            </m:r>
          </m:e>
          <m:sub>
            <m:r>
              <w:rPr>
                <w:rFonts w:ascii="Cambria Math" w:hAnsi="Cambria Math" w:cs="宋体" w:hint="eastAsia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kern w:val="0"/>
          <w:szCs w:val="21"/>
        </w:rPr>
        <w:t>突然短路，则小灯泡变亮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29．</w:t>
      </w:r>
      <w:r>
        <w:rPr>
          <w:rFonts w:ascii="宋体" w:hAnsi="宋体" w:cs="宋体" w:hint="eastAsia"/>
          <w:b/>
          <w:bCs/>
          <w:color w:val="000000" w:themeColor="text1"/>
          <w:szCs w:val="21"/>
        </w:rPr>
        <w:t>（2018·怀化）</w:t>
      </w:r>
      <w:r>
        <w:rPr>
          <w:rFonts w:ascii="宋体" w:hAnsi="宋体" w:cs="宋体" w:hint="eastAsia"/>
          <w:color w:val="000000" w:themeColor="text1"/>
          <w:szCs w:val="21"/>
        </w:rPr>
        <w:t>如图所示，当滑片向左滑动时连入电路的电阻变大的是（    ）。</w:t>
      </w:r>
    </w:p>
    <w:p w:rsidR="00575687" w:rsidRDefault="00575687" w:rsidP="00575687">
      <w:pPr>
        <w:spacing w:line="360" w:lineRule="auto"/>
        <w:ind w:firstLineChars="200" w:firstLine="420"/>
        <w:jc w:val="center"/>
        <w:rPr>
          <w:rFonts w:ascii="宋体" w:hAnsi="宋体" w:cs="宋体"/>
          <w:color w:val="C00000"/>
          <w:szCs w:val="21"/>
        </w:rPr>
      </w:pPr>
      <w:r>
        <w:rPr>
          <w:rFonts w:ascii="宋体" w:hAnsi="宋体" w:cs="宋体" w:hint="eastAsia"/>
          <w:noProof/>
          <w:color w:val="C00000"/>
          <w:szCs w:val="21"/>
        </w:rPr>
        <w:drawing>
          <wp:inline distT="0" distB="0" distL="0" distR="0" wp14:anchorId="10833AD7" wp14:editId="157501C8">
            <wp:extent cx="3840480" cy="838200"/>
            <wp:effectExtent l="19050" t="0" r="7620" b="0"/>
            <wp:docPr id="55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843668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30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．</w:t>
      </w:r>
      <w:r>
        <w:rPr>
          <w:rFonts w:ascii="宋体" w:hAnsi="宋体" w:cs="宋体" w:hint="eastAsia"/>
          <w:b/>
          <w:bCs/>
          <w:snapToGrid w:val="0"/>
          <w:color w:val="000000" w:themeColor="text1"/>
          <w:kern w:val="0"/>
          <w:szCs w:val="21"/>
        </w:rPr>
        <w:t>（2019·四川巴中）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如图所示的电路中，要使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串联，应闭合的开关是___________；要使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并联，应闭合的开关是__________，（选填“S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”、“S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”、“S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”），该电路中干电池供电时将___________能转化为电能。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44D2078F" wp14:editId="4878D1BD">
            <wp:extent cx="1456690" cy="1134110"/>
            <wp:effectExtent l="0" t="0" r="10160" b="8890"/>
            <wp:docPr id="30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238641" name="图片 26" descr="学科网 版权所有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31</w:t>
      </w:r>
      <w:r>
        <w:rPr>
          <w:rFonts w:ascii="宋体" w:hAnsi="宋体" w:cs="宋体" w:hint="eastAsia"/>
          <w:color w:val="0000FF"/>
          <w:szCs w:val="21"/>
        </w:rPr>
        <w:t>.</w:t>
      </w:r>
      <w:r>
        <w:rPr>
          <w:rFonts w:ascii="宋体" w:hAnsi="宋体" w:cs="宋体" w:hint="eastAsia"/>
          <w:b/>
          <w:bCs/>
          <w:color w:val="000000" w:themeColor="text1"/>
          <w:szCs w:val="21"/>
        </w:rPr>
        <w:t>（2019·内江）</w:t>
      </w:r>
      <w:r>
        <w:rPr>
          <w:rFonts w:ascii="宋体" w:hAnsi="宋体" w:cs="宋体" w:hint="eastAsia"/>
          <w:szCs w:val="21"/>
        </w:rPr>
        <w:t>如图所示，电源电压为3V，闭合开关，两只相同的灯泡L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都亮，灯泡L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V．突然两只灯泡同时熄灭，电压表的示数变为3V，电路故障可能是灯泡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开路（选填“L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”或“L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”）。</w:t>
      </w:r>
    </w:p>
    <w:p w:rsidR="00575687" w:rsidRDefault="00575687" w:rsidP="0057568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E1322DD" wp14:editId="1F2D6502">
            <wp:extent cx="2137410" cy="1359535"/>
            <wp:effectExtent l="0" t="0" r="15240" b="12065"/>
            <wp:docPr id="39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582819" name="图片 2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32</w:t>
      </w:r>
      <w:r>
        <w:rPr>
          <w:rFonts w:ascii="宋体" w:hAnsi="宋体" w:cs="宋体" w:hint="eastAsia"/>
          <w:color w:val="0000FF"/>
          <w:szCs w:val="21"/>
        </w:rPr>
        <w:t>.</w:t>
      </w:r>
      <w:r>
        <w:rPr>
          <w:rFonts w:ascii="宋体" w:hAnsi="宋体" w:cs="宋体" w:hint="eastAsia"/>
          <w:b/>
          <w:bCs/>
          <w:szCs w:val="21"/>
        </w:rPr>
        <w:t>（2019·绵阳）</w:t>
      </w:r>
      <w:r>
        <w:rPr>
          <w:rFonts w:ascii="宋体" w:hAnsi="宋体" w:cs="宋体" w:hint="eastAsia"/>
          <w:color w:val="000000"/>
          <w:szCs w:val="21"/>
        </w:rPr>
        <w:t>测量标有“2.5V”字样的小灯泡在额定电压下工作时的电阻，小灯</w:t>
      </w:r>
      <w:r>
        <w:rPr>
          <w:rFonts w:ascii="宋体" w:hAnsi="宋体" w:cs="宋体" w:hint="eastAsia"/>
          <w:color w:val="000000"/>
          <w:szCs w:val="21"/>
        </w:rPr>
        <w:lastRenderedPageBreak/>
        <w:t>泡的额定功率估计在0.8W左右。实验室提供的器材有：两节干电池、电压表V（量程0—3V）、滑动变阻器、导线若干、开关、待测小灯泡。供选择的电流表：A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（量程0—0.6A）、A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（量程0—3A）。回答下列问题：</w:t>
      </w:r>
    </w:p>
    <w:p w:rsidR="00575687" w:rsidRDefault="00575687" w:rsidP="0057568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B88C6B5" wp14:editId="393BE472">
            <wp:extent cx="4086225" cy="1885950"/>
            <wp:effectExtent l="0" t="0" r="9525" b="0"/>
            <wp:docPr id="41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343704" name="图片 2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（1）电流表应选用_______（“A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”或“A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”）。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（2）连接好如图所示的实验电路，闭合开关，发现灯泡不亮，电流表无示数，电压表有较大的示数。电路的故障可能是_________（选填序号）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A．电压表断路      B．小灯泡断路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C．电压表短路，且小灯泡断路     D．电流表短路，且小灯泡断路</w:t>
      </w:r>
    </w:p>
    <w:p w:rsidR="00575687" w:rsidRDefault="00575687" w:rsidP="0057568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（3）排除故障后，闭合开关，调节滑动变阻器使电压表示数为2.5V，电流表示数如图乙所示，小灯泡正常发光时的电阻是_______Ω（小数点后保留一位数字）。</w:t>
      </w:r>
    </w:p>
    <w:p w:rsidR="00575687" w:rsidRDefault="00575687" w:rsidP="00575687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三、实验探究题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33.</w:t>
      </w:r>
      <w:r>
        <w:rPr>
          <w:rStyle w:val="2"/>
          <w:rFonts w:ascii="宋体" w:eastAsia="宋体" w:hAnsi="宋体" w:cs="宋体" w:hint="eastAsia"/>
          <w:sz w:val="21"/>
          <w:szCs w:val="21"/>
          <w:lang w:val="zh-CN"/>
        </w:rPr>
        <w:t xml:space="preserve"> </w:t>
      </w:r>
      <w:r>
        <w:rPr>
          <w:rStyle w:val="2"/>
          <w:rFonts w:ascii="宋体" w:eastAsia="宋体" w:hAnsi="宋体" w:cs="宋体" w:hint="eastAsia"/>
          <w:b/>
          <w:bCs/>
          <w:sz w:val="21"/>
          <w:szCs w:val="21"/>
          <w:lang w:val="zh-CN"/>
        </w:rPr>
        <w:t>(2018·天津)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在“探究影响导体电阻大小的因素”时,某实验小组想利用图22所示的电路,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分别对导体电阻跟它的长度、横截面积、材料有关的猜想进行实验验证: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(1)为验证“导体电阻跟长度有关”,下表中可选用的三种导体是</w:t>
      </w:r>
      <w:r>
        <w:rPr>
          <w:rFonts w:ascii="宋体" w:hAnsi="宋体" w:cs="宋体" w:hint="eastAsia"/>
          <w:szCs w:val="21"/>
        </w:rPr>
        <w:softHyphen/>
        <w:t>_________(填导体代号)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3360" behindDoc="1" locked="0" layoutInCell="1" allowOverlap="1" wp14:anchorId="49B7C952" wp14:editId="2AB33BD0">
            <wp:simplePos x="0" y="0"/>
            <wp:positionH relativeFrom="column">
              <wp:posOffset>342900</wp:posOffset>
            </wp:positionH>
            <wp:positionV relativeFrom="paragraph">
              <wp:posOffset>30480</wp:posOffset>
            </wp:positionV>
            <wp:extent cx="2400300" cy="1200150"/>
            <wp:effectExtent l="0" t="0" r="0" b="0"/>
            <wp:wrapTight wrapText="right">
              <wp:wrapPolygon edited="0">
                <wp:start x="0" y="0"/>
                <wp:lineTo x="0" y="21257"/>
                <wp:lineTo x="16629" y="21257"/>
                <wp:lineTo x="21086" y="19886"/>
                <wp:lineTo x="21429" y="18514"/>
                <wp:lineTo x="20743" y="16457"/>
                <wp:lineTo x="21429" y="16114"/>
                <wp:lineTo x="21429" y="0"/>
                <wp:lineTo x="0" y="0"/>
              </wp:wrapPolygon>
            </wp:wrapTight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559035" name="图片 8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90A590E" wp14:editId="5D07344B">
            <wp:extent cx="1539875" cy="1153160"/>
            <wp:effectExtent l="0" t="0" r="3175" b="889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546461" name="图片 38" descr="图片2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（2）若实验中将电路中的电流表更换为小灯泡,通过观察__________也可以判断导体电阻大小,但不足之处是____________________。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34.</w:t>
      </w:r>
      <w:r>
        <w:rPr>
          <w:rFonts w:ascii="宋体" w:hAnsi="宋体" w:cs="宋体" w:hint="eastAsia"/>
          <w:b/>
          <w:bCs/>
          <w:szCs w:val="21"/>
        </w:rPr>
        <w:t xml:space="preserve"> （2018·乌鲁木齐）</w:t>
      </w:r>
      <w:r>
        <w:rPr>
          <w:rFonts w:ascii="宋体" w:hAnsi="宋体" w:cs="宋体" w:hint="eastAsia"/>
          <w:szCs w:val="21"/>
        </w:rPr>
        <w:t>某实验小组的同学用铅笔芯探究导体的电阻与长度的关系，如图所示是该实验的电路图。</w:t>
      </w:r>
    </w:p>
    <w:p w:rsidR="00575687" w:rsidRDefault="00575687" w:rsidP="0057568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786E02A6" wp14:editId="2F689F9A">
            <wp:extent cx="1600200" cy="907415"/>
            <wp:effectExtent l="0" t="0" r="0" b="698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224174" name="图片 40" descr="图片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（1）闭合开关 , 向右移动铅笔芯上的滑片 P1，电路中的电流</w:t>
      </w:r>
      <w:r>
        <w:rPr>
          <w:rFonts w:ascii="宋体" w:hAnsi="宋体" w:cs="宋体" w:hint="eastAsia"/>
          <w:szCs w:val="21"/>
          <w:u w:val="single" w:color="231F20"/>
        </w:rPr>
        <w:t xml:space="preserve">    </w:t>
      </w:r>
      <w:r>
        <w:rPr>
          <w:rFonts w:ascii="宋体" w:hAnsi="宋体" w:cs="宋体" w:hint="eastAsia"/>
          <w:szCs w:val="21"/>
        </w:rPr>
        <w:t xml:space="preserve"> （选 填“变大”“变小”或“不变”）。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（2）如果滑片P1滑动到铅笔芯最右端时，电压表示数很小，应该将 滑动变阻器的滑片P2向</w:t>
      </w:r>
      <w:r>
        <w:rPr>
          <w:rFonts w:ascii="宋体" w:hAnsi="宋体" w:cs="宋体" w:hint="eastAsia"/>
          <w:szCs w:val="21"/>
          <w:u w:val="single" w:color="231F20"/>
        </w:rPr>
        <w:t xml:space="preserve">  </w:t>
      </w:r>
      <w:r>
        <w:rPr>
          <w:rFonts w:ascii="宋体" w:hAnsi="宋体" w:cs="宋体" w:hint="eastAsia"/>
          <w:szCs w:val="21"/>
        </w:rPr>
        <w:t xml:space="preserve"> 移动。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（3）移动铅笔芯上面的滑片 P1，记录铅笔芯 AP1 之间的距离和电压表的示数，数据如下：</w:t>
      </w:r>
    </w:p>
    <w:p w:rsidR="00575687" w:rsidRDefault="00575687" w:rsidP="0057568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 wp14:anchorId="5BBFB62E" wp14:editId="64BCD761">
            <wp:extent cx="3741420" cy="525780"/>
            <wp:effectExtent l="0" t="0" r="11430" b="7620"/>
            <wp:docPr id="20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236" name="图片 15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74142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通过数据反映出的规律和</w:t>
      </w:r>
      <w:r>
        <w:rPr>
          <w:rFonts w:ascii="宋体" w:hAnsi="宋体" w:cs="宋体" w:hint="eastAsia"/>
          <w:szCs w:val="21"/>
          <w:u w:val="single" w:color="231F20"/>
        </w:rPr>
        <w:t xml:space="preserve">   </w:t>
      </w:r>
      <w:r>
        <w:rPr>
          <w:rFonts w:ascii="宋体" w:hAnsi="宋体" w:cs="宋体" w:hint="eastAsia"/>
          <w:szCs w:val="21"/>
        </w:rPr>
        <w:t>可以推出导体的电阻与导体的长度成</w:t>
      </w:r>
      <w:r>
        <w:rPr>
          <w:rFonts w:ascii="宋体" w:hAnsi="宋体" w:cs="宋体" w:hint="eastAsia"/>
          <w:szCs w:val="21"/>
          <w:u w:val="single" w:color="231F20"/>
        </w:rPr>
        <w:t xml:space="preserve">    </w:t>
      </w:r>
      <w:r>
        <w:rPr>
          <w:rFonts w:ascii="宋体" w:hAnsi="宋体" w:cs="宋体" w:hint="eastAsia"/>
          <w:szCs w:val="21"/>
        </w:rPr>
        <w:t>比的结论。若图示 位置时电压表示数为 0.9V，滑片 P2向右移动一段距离，电压表示数变为 1.2V，滑片P2再向右 移动一段相同的距离，电压表示数为</w:t>
      </w:r>
      <w:r>
        <w:rPr>
          <w:rFonts w:ascii="宋体" w:hAnsi="宋体" w:cs="宋体" w:hint="eastAsia"/>
          <w:szCs w:val="21"/>
          <w:u w:val="single" w:color="231F20"/>
        </w:rPr>
        <w:t xml:space="preserve">   </w:t>
      </w:r>
      <w:r>
        <w:rPr>
          <w:rFonts w:ascii="宋体" w:hAnsi="宋体" w:cs="宋体" w:hint="eastAsia"/>
          <w:szCs w:val="21"/>
        </w:rPr>
        <w:t xml:space="preserve"> V。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35．</w:t>
      </w:r>
      <w:r>
        <w:rPr>
          <w:rFonts w:ascii="宋体" w:hAnsi="宋体" w:cs="宋体" w:hint="eastAsia"/>
          <w:b/>
          <w:bCs/>
          <w:szCs w:val="21"/>
        </w:rPr>
        <w:t>（2018·贵阳）</w:t>
      </w:r>
      <w:r>
        <w:rPr>
          <w:rFonts w:ascii="宋体" w:hAnsi="宋体" w:cs="宋体" w:hint="eastAsia"/>
          <w:szCs w:val="21"/>
        </w:rPr>
        <w:t>实验小组完成了“探究串联电路电压规律”的实验后，得到“电源两端电压总大于各用电器两端电压之和”的结论，这与之前“电源两端电压等于各用电器两端电压之和”的猜想不符。老师引导同学们用如图甲所示的电路继续进行了深入探究：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（1）测量电源及灯泡两端电压。电压表接在CD两点，是为了测量灯泡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的电压，闭合开关，电压表的示数（如图乙所示）是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V。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（2）测量电路中导线的电压。测出导线BC间的电压大约为0.05V，由此得知导线分压可能是造成结论与猜想不符的原因。为了能更明显地观察到导线分压的现象，应选择较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（选填：“粗”或“细”）的导线，原因是</w:t>
      </w:r>
      <w:r>
        <w:rPr>
          <w:rFonts w:ascii="宋体" w:hAnsi="宋体" w:cs="宋体" w:hint="eastAsia"/>
          <w:szCs w:val="21"/>
          <w:u w:val="single"/>
        </w:rPr>
        <w:t xml:space="preserve">　                                                　</w:t>
      </w:r>
      <w:r>
        <w:rPr>
          <w:rFonts w:ascii="宋体" w:hAnsi="宋体" w:cs="宋体" w:hint="eastAsia"/>
          <w:szCs w:val="21"/>
        </w:rPr>
        <w:t>。</w:t>
      </w:r>
    </w:p>
    <w:p w:rsidR="00575687" w:rsidRDefault="00575687" w:rsidP="0057568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（3）完成以上步骤后，他们准备测量开关两端的电压，你认为这一步骤是否有必要，理由是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575687" w:rsidRPr="00575687" w:rsidRDefault="00575687" w:rsidP="00575687">
      <w:pPr>
        <w:spacing w:line="360" w:lineRule="auto"/>
        <w:ind w:firstLineChars="200" w:firstLine="420"/>
        <w:jc w:val="center"/>
        <w:rPr>
          <w:rFonts w:ascii="宋体" w:hAnsi="宋体" w:cs="宋体"/>
          <w:color w:val="C00000"/>
          <w:szCs w:val="21"/>
        </w:rPr>
      </w:pPr>
      <w:r>
        <w:rPr>
          <w:rFonts w:ascii="宋体" w:hAnsi="宋体" w:cs="宋体" w:hint="eastAsia"/>
          <w:noProof/>
          <w:color w:val="C00000"/>
          <w:szCs w:val="21"/>
        </w:rPr>
        <w:drawing>
          <wp:inline distT="0" distB="0" distL="0" distR="0" wp14:anchorId="5884586B" wp14:editId="6840E3A0">
            <wp:extent cx="2430780" cy="1005840"/>
            <wp:effectExtent l="0" t="0" r="7620" b="3810"/>
            <wp:docPr id="1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81119" name="图片 1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62"/>
                    <a:srcRect r="417" b="996"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5687" w:rsidRPr="00575687">
      <w:headerReference w:type="default" r:id="rId6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009" w:rsidRDefault="000E5009" w:rsidP="006012D9">
      <w:r>
        <w:separator/>
      </w:r>
    </w:p>
  </w:endnote>
  <w:endnote w:type="continuationSeparator" w:id="0">
    <w:p w:rsidR="000E5009" w:rsidRDefault="000E5009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009" w:rsidRDefault="000E5009" w:rsidP="006012D9">
      <w:r>
        <w:separator/>
      </w:r>
    </w:p>
  </w:footnote>
  <w:footnote w:type="continuationSeparator" w:id="0">
    <w:p w:rsidR="000E5009" w:rsidRDefault="000E5009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E5009"/>
    <w:rsid w:val="001864D6"/>
    <w:rsid w:val="003924E3"/>
    <w:rsid w:val="00575687"/>
    <w:rsid w:val="006012D9"/>
    <w:rsid w:val="008B4E26"/>
    <w:rsid w:val="008C43DC"/>
    <w:rsid w:val="00C11439"/>
    <w:rsid w:val="00CE6199"/>
    <w:rsid w:val="00DE0235"/>
    <w:rsid w:val="00EF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2FDD"/>
    <w:pPr>
      <w:spacing w:before="100" w:beforeAutospacing="1" w:after="100" w:afterAutospacing="1" w:line="276" w:lineRule="auto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EF2FD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paragraph" w:styleId="a8">
    <w:name w:val="Plain Text"/>
    <w:basedOn w:val="a"/>
    <w:link w:val="Char10"/>
    <w:qFormat/>
    <w:rsid w:val="001864D6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qFormat/>
    <w:rsid w:val="001864D6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8"/>
    <w:qFormat/>
    <w:rsid w:val="001864D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1864D6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1864D6"/>
    <w:rPr>
      <w:rFonts w:ascii="Calibri" w:eastAsia="宋体" w:hAnsi="Calibri" w:cs="Times New Roman"/>
    </w:rPr>
  </w:style>
  <w:style w:type="character" w:customStyle="1" w:styleId="jyemathselector">
    <w:name w:val="jye_math_selector"/>
    <w:basedOn w:val="a0"/>
    <w:qFormat/>
    <w:rsid w:val="001864D6"/>
  </w:style>
  <w:style w:type="character" w:styleId="a9">
    <w:name w:val="Hyperlink"/>
    <w:basedOn w:val="a0"/>
    <w:uiPriority w:val="99"/>
    <w:qFormat/>
    <w:rsid w:val="00CE619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EF2FDD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EF2FDD"/>
    <w:rPr>
      <w:rFonts w:ascii="Times New Roman" w:eastAsia="宋体" w:hAnsi="Times New Roman" w:cs="Times New Roman"/>
      <w:b/>
      <w:bCs/>
      <w:sz w:val="32"/>
      <w:szCs w:val="32"/>
    </w:rPr>
  </w:style>
  <w:style w:type="paragraph" w:styleId="aa">
    <w:name w:val="annotation text"/>
    <w:basedOn w:val="a"/>
    <w:link w:val="Char4"/>
    <w:semiHidden/>
    <w:qFormat/>
    <w:rsid w:val="00EF2FDD"/>
    <w:pPr>
      <w:spacing w:after="200" w:line="276" w:lineRule="auto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批注文字 Char"/>
    <w:basedOn w:val="a0"/>
    <w:link w:val="aa"/>
    <w:semiHidden/>
    <w:rsid w:val="00EF2FDD"/>
    <w:rPr>
      <w:rFonts w:ascii="Times New Roman" w:eastAsia="宋体" w:hAnsi="Times New Roman" w:cs="Times New Roman"/>
      <w:szCs w:val="24"/>
    </w:rPr>
  </w:style>
  <w:style w:type="paragraph" w:styleId="ab">
    <w:name w:val="Body Text"/>
    <w:basedOn w:val="a"/>
    <w:link w:val="Char5"/>
    <w:qFormat/>
    <w:rsid w:val="00EF2FDD"/>
    <w:pPr>
      <w:autoSpaceDE w:val="0"/>
      <w:autoSpaceDN w:val="0"/>
      <w:spacing w:after="200" w:line="276" w:lineRule="auto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b"/>
    <w:rsid w:val="00EF2FDD"/>
    <w:rPr>
      <w:rFonts w:ascii="宋体" w:eastAsia="宋体" w:hAnsi="宋体" w:cs="宋体"/>
      <w:kern w:val="0"/>
      <w:szCs w:val="21"/>
      <w:lang w:val="zh-CN" w:bidi="zh-CN"/>
    </w:rPr>
  </w:style>
  <w:style w:type="paragraph" w:styleId="ac">
    <w:name w:val="Body Text Indent"/>
    <w:basedOn w:val="a"/>
    <w:link w:val="Char6"/>
    <w:qFormat/>
    <w:rsid w:val="00EF2FDD"/>
    <w:pPr>
      <w:spacing w:after="200" w:line="160" w:lineRule="atLeast"/>
      <w:ind w:firstLineChars="400" w:firstLine="1120"/>
    </w:pPr>
    <w:rPr>
      <w:rFonts w:ascii="新宋体" w:eastAsia="新宋体" w:hAnsi="新宋体" w:cs="Times New Roman"/>
      <w:sz w:val="28"/>
      <w:szCs w:val="24"/>
    </w:rPr>
  </w:style>
  <w:style w:type="character" w:customStyle="1" w:styleId="Char6">
    <w:name w:val="正文文本缩进 Char"/>
    <w:basedOn w:val="a0"/>
    <w:link w:val="ac"/>
    <w:qFormat/>
    <w:rsid w:val="00EF2FDD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EF2FDD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qFormat/>
    <w:rsid w:val="00EF2FDD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Char8"/>
    <w:uiPriority w:val="10"/>
    <w:qFormat/>
    <w:rsid w:val="00EF2FDD"/>
    <w:pPr>
      <w:spacing w:before="240" w:after="60" w:line="276" w:lineRule="auto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8">
    <w:name w:val="标题 Char"/>
    <w:basedOn w:val="a0"/>
    <w:link w:val="ae"/>
    <w:uiPriority w:val="10"/>
    <w:qFormat/>
    <w:rsid w:val="00EF2FDD"/>
    <w:rPr>
      <w:rFonts w:ascii="Cambria" w:eastAsia="宋体" w:hAnsi="Cambria" w:cs="Times New Roman"/>
      <w:b/>
      <w:bCs/>
      <w:sz w:val="32"/>
      <w:szCs w:val="32"/>
    </w:rPr>
  </w:style>
  <w:style w:type="character" w:styleId="af">
    <w:name w:val="Strong"/>
    <w:qFormat/>
    <w:rsid w:val="00EF2FDD"/>
    <w:rPr>
      <w:b/>
      <w:bCs/>
    </w:rPr>
  </w:style>
  <w:style w:type="character" w:styleId="af0">
    <w:name w:val="page number"/>
    <w:qFormat/>
    <w:rsid w:val="00EF2FDD"/>
  </w:style>
  <w:style w:type="character" w:styleId="af1">
    <w:name w:val="FollowedHyperlink"/>
    <w:qFormat/>
    <w:rsid w:val="00EF2FDD"/>
    <w:rPr>
      <w:color w:val="954F72"/>
      <w:u w:val="single"/>
    </w:rPr>
  </w:style>
  <w:style w:type="character" w:styleId="af2">
    <w:name w:val="Emphasis"/>
    <w:basedOn w:val="a0"/>
    <w:qFormat/>
    <w:rsid w:val="00EF2FDD"/>
    <w:rPr>
      <w:i/>
    </w:rPr>
  </w:style>
  <w:style w:type="character" w:styleId="af3">
    <w:name w:val="annotation reference"/>
    <w:semiHidden/>
    <w:qFormat/>
    <w:rsid w:val="00EF2FDD"/>
    <w:rPr>
      <w:sz w:val="21"/>
      <w:szCs w:val="21"/>
    </w:rPr>
  </w:style>
  <w:style w:type="character" w:customStyle="1" w:styleId="subtitles0">
    <w:name w:val="sub_title s0"/>
    <w:basedOn w:val="a0"/>
    <w:qFormat/>
    <w:rsid w:val="00EF2FDD"/>
  </w:style>
  <w:style w:type="paragraph" w:styleId="af4">
    <w:name w:val="No Spacing"/>
    <w:uiPriority w:val="1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F2FDD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eastAsia="宋体" w:hAnsi="Verdana" w:cs="Times New Roman"/>
      <w:kern w:val="0"/>
      <w:szCs w:val="20"/>
      <w:lang w:eastAsia="en-US"/>
    </w:rPr>
  </w:style>
  <w:style w:type="character" w:customStyle="1" w:styleId="CharChar2">
    <w:name w:val="Char Char2"/>
    <w:qFormat/>
    <w:rsid w:val="00EF2FDD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EF2FDD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EF2FDD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EF2FDD"/>
    <w:pPr>
      <w:spacing w:after="200" w:line="276" w:lineRule="auto"/>
    </w:pPr>
    <w:rPr>
      <w:rFonts w:ascii="Times New Roman" w:eastAsia="宋体" w:hAnsi="Times New Roman" w:cs="Times New Roman"/>
    </w:rPr>
  </w:style>
  <w:style w:type="character" w:customStyle="1" w:styleId="apple-style-span">
    <w:name w:val="apple-style-span"/>
    <w:qFormat/>
    <w:rsid w:val="00EF2FDD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EF2FD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EF2FDD"/>
    <w:rPr>
      <w:kern w:val="2"/>
      <w:sz w:val="18"/>
      <w:szCs w:val="18"/>
    </w:rPr>
  </w:style>
  <w:style w:type="character" w:customStyle="1" w:styleId="xb1">
    <w:name w:val="xb1"/>
    <w:qFormat/>
    <w:rsid w:val="00EF2FDD"/>
    <w:rPr>
      <w:sz w:val="14"/>
      <w:szCs w:val="14"/>
      <w:vertAlign w:val="subscript"/>
    </w:rPr>
  </w:style>
  <w:style w:type="character" w:customStyle="1" w:styleId="Char13">
    <w:name w:val="标题 Char1"/>
    <w:qFormat/>
    <w:rsid w:val="00EF2FD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EF2FDD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EF2FDD"/>
    <w:pPr>
      <w:spacing w:after="200" w:line="276" w:lineRule="auto"/>
      <w:ind w:firstLineChars="200" w:firstLine="42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qFormat/>
    <w:rsid w:val="00EF2FDD"/>
  </w:style>
  <w:style w:type="character" w:customStyle="1" w:styleId="CharChar3">
    <w:name w:val="Char Char3"/>
    <w:qFormat/>
    <w:rsid w:val="00EF2FDD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EF2FDD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EF2FDD"/>
    <w:rPr>
      <w:kern w:val="2"/>
      <w:sz w:val="21"/>
      <w:szCs w:val="22"/>
    </w:rPr>
  </w:style>
  <w:style w:type="character" w:customStyle="1" w:styleId="Char21">
    <w:name w:val="标题 Char2"/>
    <w:qFormat/>
    <w:rsid w:val="00EF2FDD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EF2FDD"/>
    <w:pPr>
      <w:widowControl/>
      <w:spacing w:after="200" w:line="276" w:lineRule="auto"/>
    </w:pPr>
    <w:rPr>
      <w:rFonts w:ascii="Times New Roman" w:eastAsia="宋体" w:hAnsi="NEU-BZ-S92" w:cs="Times New Roman"/>
      <w:kern w:val="0"/>
      <w:szCs w:val="21"/>
    </w:rPr>
  </w:style>
  <w:style w:type="paragraph" w:customStyle="1" w:styleId="Char30">
    <w:name w:val="Char3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0">
    <w:name w:val="正文_0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12">
    <w:name w:val="页眉1"/>
    <w:qFormat/>
    <w:rsid w:val="00EF2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EF2FDD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00">
    <w:name w:val="0"/>
    <w:basedOn w:val="a"/>
    <w:qFormat/>
    <w:rsid w:val="00EF2FDD"/>
    <w:pPr>
      <w:widowControl/>
      <w:snapToGrid w:val="0"/>
      <w:spacing w:after="200" w:line="312" w:lineRule="atLeast"/>
    </w:pPr>
    <w:rPr>
      <w:rFonts w:ascii="Times New Roman" w:eastAsia="宋体" w:hAnsi="NEU-BZ-S92" w:cs="Times New Roman"/>
      <w:kern w:val="0"/>
      <w:szCs w:val="20"/>
    </w:rPr>
  </w:style>
  <w:style w:type="paragraph" w:customStyle="1" w:styleId="6">
    <w:name w:val="正文_6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EF2FDD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EF2FDD"/>
    <w:pPr>
      <w:spacing w:after="200" w:line="276" w:lineRule="auto"/>
    </w:pPr>
    <w:rPr>
      <w:rFonts w:ascii="Times New Roman" w:eastAsia="宋体" w:hAnsi="Times New Roman" w:cs="Times New Roman"/>
      <w:szCs w:val="21"/>
    </w:rPr>
  </w:style>
  <w:style w:type="paragraph" w:customStyle="1" w:styleId="af6">
    <w:name w:val="一级章节"/>
    <w:basedOn w:val="a"/>
    <w:qFormat/>
    <w:rsid w:val="00EF2FDD"/>
    <w:pPr>
      <w:widowControl/>
      <w:spacing w:after="200" w:line="285" w:lineRule="exact"/>
      <w:jc w:val="left"/>
      <w:outlineLvl w:val="1"/>
    </w:pPr>
    <w:rPr>
      <w:rFonts w:ascii="NEU-BZ-S92" w:eastAsia="方正书宋_GBK" w:hAnsi="NEU-BZ-S92" w:cs="Times New Roman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EF2FDD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rFonts w:ascii="Times New Roman" w:eastAsia="宋体" w:hAnsi="Times New Roman" w:cs="Times New Roman"/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EF2FDD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EF2FDD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EF2FDD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EF2FDD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EF2FDD"/>
    <w:rPr>
      <w:sz w:val="22"/>
    </w:rPr>
  </w:style>
  <w:style w:type="paragraph" w:customStyle="1" w:styleId="Normal10">
    <w:name w:val="Normal_1_0"/>
    <w:qFormat/>
    <w:rsid w:val="00EF2FDD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customStyle="1" w:styleId="Normal1">
    <w:name w:val="Normal_1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EF2FDD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EF2FDD"/>
    <w:pPr>
      <w:shd w:val="clear" w:color="auto" w:fill="FFFFFF"/>
      <w:spacing w:before="240" w:after="200" w:line="451" w:lineRule="exact"/>
      <w:ind w:hanging="440"/>
      <w:jc w:val="distribute"/>
    </w:pPr>
    <w:rPr>
      <w:rFonts w:ascii="MingLiU" w:eastAsia="MingLiU"/>
      <w:kern w:val="0"/>
      <w:sz w:val="22"/>
    </w:rPr>
  </w:style>
  <w:style w:type="character" w:customStyle="1" w:styleId="150">
    <w:name w:val="15"/>
    <w:basedOn w:val="a0"/>
    <w:qFormat/>
    <w:rsid w:val="00EF2FDD"/>
    <w:rPr>
      <w:rFonts w:ascii="Calibri" w:hAnsi="Calibri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2FDD"/>
    <w:pPr>
      <w:spacing w:before="100" w:beforeAutospacing="1" w:after="100" w:afterAutospacing="1" w:line="276" w:lineRule="auto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EF2FD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paragraph" w:styleId="a8">
    <w:name w:val="Plain Text"/>
    <w:basedOn w:val="a"/>
    <w:link w:val="Char10"/>
    <w:qFormat/>
    <w:rsid w:val="001864D6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qFormat/>
    <w:rsid w:val="001864D6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8"/>
    <w:qFormat/>
    <w:rsid w:val="001864D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1864D6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1864D6"/>
    <w:rPr>
      <w:rFonts w:ascii="Calibri" w:eastAsia="宋体" w:hAnsi="Calibri" w:cs="Times New Roman"/>
    </w:rPr>
  </w:style>
  <w:style w:type="character" w:customStyle="1" w:styleId="jyemathselector">
    <w:name w:val="jye_math_selector"/>
    <w:basedOn w:val="a0"/>
    <w:qFormat/>
    <w:rsid w:val="001864D6"/>
  </w:style>
  <w:style w:type="character" w:styleId="a9">
    <w:name w:val="Hyperlink"/>
    <w:basedOn w:val="a0"/>
    <w:uiPriority w:val="99"/>
    <w:qFormat/>
    <w:rsid w:val="00CE619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EF2FDD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EF2FDD"/>
    <w:rPr>
      <w:rFonts w:ascii="Times New Roman" w:eastAsia="宋体" w:hAnsi="Times New Roman" w:cs="Times New Roman"/>
      <w:b/>
      <w:bCs/>
      <w:sz w:val="32"/>
      <w:szCs w:val="32"/>
    </w:rPr>
  </w:style>
  <w:style w:type="paragraph" w:styleId="aa">
    <w:name w:val="annotation text"/>
    <w:basedOn w:val="a"/>
    <w:link w:val="Char4"/>
    <w:semiHidden/>
    <w:qFormat/>
    <w:rsid w:val="00EF2FDD"/>
    <w:pPr>
      <w:spacing w:after="200" w:line="276" w:lineRule="auto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批注文字 Char"/>
    <w:basedOn w:val="a0"/>
    <w:link w:val="aa"/>
    <w:semiHidden/>
    <w:rsid w:val="00EF2FDD"/>
    <w:rPr>
      <w:rFonts w:ascii="Times New Roman" w:eastAsia="宋体" w:hAnsi="Times New Roman" w:cs="Times New Roman"/>
      <w:szCs w:val="24"/>
    </w:rPr>
  </w:style>
  <w:style w:type="paragraph" w:styleId="ab">
    <w:name w:val="Body Text"/>
    <w:basedOn w:val="a"/>
    <w:link w:val="Char5"/>
    <w:qFormat/>
    <w:rsid w:val="00EF2FDD"/>
    <w:pPr>
      <w:autoSpaceDE w:val="0"/>
      <w:autoSpaceDN w:val="0"/>
      <w:spacing w:after="200" w:line="276" w:lineRule="auto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b"/>
    <w:rsid w:val="00EF2FDD"/>
    <w:rPr>
      <w:rFonts w:ascii="宋体" w:eastAsia="宋体" w:hAnsi="宋体" w:cs="宋体"/>
      <w:kern w:val="0"/>
      <w:szCs w:val="21"/>
      <w:lang w:val="zh-CN" w:bidi="zh-CN"/>
    </w:rPr>
  </w:style>
  <w:style w:type="paragraph" w:styleId="ac">
    <w:name w:val="Body Text Indent"/>
    <w:basedOn w:val="a"/>
    <w:link w:val="Char6"/>
    <w:qFormat/>
    <w:rsid w:val="00EF2FDD"/>
    <w:pPr>
      <w:spacing w:after="200" w:line="160" w:lineRule="atLeast"/>
      <w:ind w:firstLineChars="400" w:firstLine="1120"/>
    </w:pPr>
    <w:rPr>
      <w:rFonts w:ascii="新宋体" w:eastAsia="新宋体" w:hAnsi="新宋体" w:cs="Times New Roman"/>
      <w:sz w:val="28"/>
      <w:szCs w:val="24"/>
    </w:rPr>
  </w:style>
  <w:style w:type="character" w:customStyle="1" w:styleId="Char6">
    <w:name w:val="正文文本缩进 Char"/>
    <w:basedOn w:val="a0"/>
    <w:link w:val="ac"/>
    <w:qFormat/>
    <w:rsid w:val="00EF2FDD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EF2FDD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qFormat/>
    <w:rsid w:val="00EF2FDD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Char8"/>
    <w:uiPriority w:val="10"/>
    <w:qFormat/>
    <w:rsid w:val="00EF2FDD"/>
    <w:pPr>
      <w:spacing w:before="240" w:after="60" w:line="276" w:lineRule="auto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8">
    <w:name w:val="标题 Char"/>
    <w:basedOn w:val="a0"/>
    <w:link w:val="ae"/>
    <w:uiPriority w:val="10"/>
    <w:qFormat/>
    <w:rsid w:val="00EF2FDD"/>
    <w:rPr>
      <w:rFonts w:ascii="Cambria" w:eastAsia="宋体" w:hAnsi="Cambria" w:cs="Times New Roman"/>
      <w:b/>
      <w:bCs/>
      <w:sz w:val="32"/>
      <w:szCs w:val="32"/>
    </w:rPr>
  </w:style>
  <w:style w:type="character" w:styleId="af">
    <w:name w:val="Strong"/>
    <w:qFormat/>
    <w:rsid w:val="00EF2FDD"/>
    <w:rPr>
      <w:b/>
      <w:bCs/>
    </w:rPr>
  </w:style>
  <w:style w:type="character" w:styleId="af0">
    <w:name w:val="page number"/>
    <w:qFormat/>
    <w:rsid w:val="00EF2FDD"/>
  </w:style>
  <w:style w:type="character" w:styleId="af1">
    <w:name w:val="FollowedHyperlink"/>
    <w:qFormat/>
    <w:rsid w:val="00EF2FDD"/>
    <w:rPr>
      <w:color w:val="954F72"/>
      <w:u w:val="single"/>
    </w:rPr>
  </w:style>
  <w:style w:type="character" w:styleId="af2">
    <w:name w:val="Emphasis"/>
    <w:basedOn w:val="a0"/>
    <w:qFormat/>
    <w:rsid w:val="00EF2FDD"/>
    <w:rPr>
      <w:i/>
    </w:rPr>
  </w:style>
  <w:style w:type="character" w:styleId="af3">
    <w:name w:val="annotation reference"/>
    <w:semiHidden/>
    <w:qFormat/>
    <w:rsid w:val="00EF2FDD"/>
    <w:rPr>
      <w:sz w:val="21"/>
      <w:szCs w:val="21"/>
    </w:rPr>
  </w:style>
  <w:style w:type="character" w:customStyle="1" w:styleId="subtitles0">
    <w:name w:val="sub_title s0"/>
    <w:basedOn w:val="a0"/>
    <w:qFormat/>
    <w:rsid w:val="00EF2FDD"/>
  </w:style>
  <w:style w:type="paragraph" w:styleId="af4">
    <w:name w:val="No Spacing"/>
    <w:uiPriority w:val="1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F2FDD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eastAsia="宋体" w:hAnsi="Verdana" w:cs="Times New Roman"/>
      <w:kern w:val="0"/>
      <w:szCs w:val="20"/>
      <w:lang w:eastAsia="en-US"/>
    </w:rPr>
  </w:style>
  <w:style w:type="character" w:customStyle="1" w:styleId="CharChar2">
    <w:name w:val="Char Char2"/>
    <w:qFormat/>
    <w:rsid w:val="00EF2FDD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EF2FDD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EF2FDD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EF2FDD"/>
    <w:pPr>
      <w:spacing w:after="200" w:line="276" w:lineRule="auto"/>
    </w:pPr>
    <w:rPr>
      <w:rFonts w:ascii="Times New Roman" w:eastAsia="宋体" w:hAnsi="Times New Roman" w:cs="Times New Roman"/>
    </w:rPr>
  </w:style>
  <w:style w:type="character" w:customStyle="1" w:styleId="apple-style-span">
    <w:name w:val="apple-style-span"/>
    <w:qFormat/>
    <w:rsid w:val="00EF2FDD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EF2FD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EF2FDD"/>
    <w:rPr>
      <w:kern w:val="2"/>
      <w:sz w:val="18"/>
      <w:szCs w:val="18"/>
    </w:rPr>
  </w:style>
  <w:style w:type="character" w:customStyle="1" w:styleId="xb1">
    <w:name w:val="xb1"/>
    <w:qFormat/>
    <w:rsid w:val="00EF2FDD"/>
    <w:rPr>
      <w:sz w:val="14"/>
      <w:szCs w:val="14"/>
      <w:vertAlign w:val="subscript"/>
    </w:rPr>
  </w:style>
  <w:style w:type="character" w:customStyle="1" w:styleId="Char13">
    <w:name w:val="标题 Char1"/>
    <w:qFormat/>
    <w:rsid w:val="00EF2FD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EF2FDD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EF2FDD"/>
    <w:pPr>
      <w:spacing w:after="200" w:line="276" w:lineRule="auto"/>
      <w:ind w:firstLineChars="200" w:firstLine="42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qFormat/>
    <w:rsid w:val="00EF2FDD"/>
  </w:style>
  <w:style w:type="character" w:customStyle="1" w:styleId="CharChar3">
    <w:name w:val="Char Char3"/>
    <w:qFormat/>
    <w:rsid w:val="00EF2FDD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EF2FDD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EF2FDD"/>
    <w:rPr>
      <w:kern w:val="2"/>
      <w:sz w:val="21"/>
      <w:szCs w:val="22"/>
    </w:rPr>
  </w:style>
  <w:style w:type="character" w:customStyle="1" w:styleId="Char21">
    <w:name w:val="标题 Char2"/>
    <w:qFormat/>
    <w:rsid w:val="00EF2FDD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EF2FDD"/>
    <w:pPr>
      <w:widowControl/>
      <w:spacing w:after="200" w:line="276" w:lineRule="auto"/>
    </w:pPr>
    <w:rPr>
      <w:rFonts w:ascii="Times New Roman" w:eastAsia="宋体" w:hAnsi="NEU-BZ-S92" w:cs="Times New Roman"/>
      <w:kern w:val="0"/>
      <w:szCs w:val="21"/>
    </w:rPr>
  </w:style>
  <w:style w:type="paragraph" w:customStyle="1" w:styleId="Char30">
    <w:name w:val="Char3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0">
    <w:name w:val="正文_0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12">
    <w:name w:val="页眉1"/>
    <w:qFormat/>
    <w:rsid w:val="00EF2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EF2FDD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00">
    <w:name w:val="0"/>
    <w:basedOn w:val="a"/>
    <w:qFormat/>
    <w:rsid w:val="00EF2FDD"/>
    <w:pPr>
      <w:widowControl/>
      <w:snapToGrid w:val="0"/>
      <w:spacing w:after="200" w:line="312" w:lineRule="atLeast"/>
    </w:pPr>
    <w:rPr>
      <w:rFonts w:ascii="Times New Roman" w:eastAsia="宋体" w:hAnsi="NEU-BZ-S92" w:cs="Times New Roman"/>
      <w:kern w:val="0"/>
      <w:szCs w:val="20"/>
    </w:rPr>
  </w:style>
  <w:style w:type="paragraph" w:customStyle="1" w:styleId="6">
    <w:name w:val="正文_6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EF2FDD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EF2FDD"/>
    <w:pPr>
      <w:spacing w:after="200" w:line="276" w:lineRule="auto"/>
    </w:pPr>
    <w:rPr>
      <w:rFonts w:ascii="Times New Roman" w:eastAsia="宋体" w:hAnsi="Times New Roman" w:cs="Times New Roman"/>
      <w:szCs w:val="21"/>
    </w:rPr>
  </w:style>
  <w:style w:type="paragraph" w:customStyle="1" w:styleId="af6">
    <w:name w:val="一级章节"/>
    <w:basedOn w:val="a"/>
    <w:qFormat/>
    <w:rsid w:val="00EF2FDD"/>
    <w:pPr>
      <w:widowControl/>
      <w:spacing w:after="200" w:line="285" w:lineRule="exact"/>
      <w:jc w:val="left"/>
      <w:outlineLvl w:val="1"/>
    </w:pPr>
    <w:rPr>
      <w:rFonts w:ascii="NEU-BZ-S92" w:eastAsia="方正书宋_GBK" w:hAnsi="NEU-BZ-S92" w:cs="Times New Roman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EF2FDD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rFonts w:ascii="Times New Roman" w:eastAsia="宋体" w:hAnsi="Times New Roman" w:cs="Times New Roman"/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EF2FDD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EF2FDD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EF2FDD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EF2FDD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EF2FDD"/>
    <w:rPr>
      <w:sz w:val="22"/>
    </w:rPr>
  </w:style>
  <w:style w:type="paragraph" w:customStyle="1" w:styleId="Normal10">
    <w:name w:val="Normal_1_0"/>
    <w:qFormat/>
    <w:rsid w:val="00EF2FDD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customStyle="1" w:styleId="Normal1">
    <w:name w:val="Normal_1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EF2FDD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EF2FDD"/>
    <w:pPr>
      <w:shd w:val="clear" w:color="auto" w:fill="FFFFFF"/>
      <w:spacing w:before="240" w:after="200" w:line="451" w:lineRule="exact"/>
      <w:ind w:hanging="440"/>
      <w:jc w:val="distribute"/>
    </w:pPr>
    <w:rPr>
      <w:rFonts w:ascii="MingLiU" w:eastAsia="MingLiU"/>
      <w:kern w:val="0"/>
      <w:sz w:val="22"/>
    </w:rPr>
  </w:style>
  <w:style w:type="character" w:customStyle="1" w:styleId="150">
    <w:name w:val="15"/>
    <w:basedOn w:val="a0"/>
    <w:qFormat/>
    <w:rsid w:val="00EF2FDD"/>
    <w:rPr>
      <w:rFonts w:ascii="Calibri" w:hAnsi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image" Target="media/image17.png"/><Relationship Id="rId39" Type="http://schemas.openxmlformats.org/officeDocument/2006/relationships/image" Target="../AppData/Local/Temp/ksohtml340/wps1.jpg" TargetMode="External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42" Type="http://schemas.openxmlformats.org/officeDocument/2006/relationships/image" Target="media/image31.png"/><Relationship Id="rId47" Type="http://schemas.openxmlformats.org/officeDocument/2006/relationships/image" Target="media/image33.png"/><Relationship Id="rId50" Type="http://schemas.openxmlformats.org/officeDocument/2006/relationships/image" Target="media/image34.png"/><Relationship Id="rId55" Type="http://schemas.openxmlformats.org/officeDocument/2006/relationships/image" Target="media/image38.png"/><Relationship Id="rId63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41" Type="http://schemas.openxmlformats.org/officeDocument/2006/relationships/image" Target="../AppData/Local/Temp/ksohtml3980/wps1.jpg" TargetMode="External"/><Relationship Id="rId54" Type="http://schemas.openxmlformats.org/officeDocument/2006/relationships/image" Target="media/image37.png"/><Relationship Id="rId62" Type="http://schemas.openxmlformats.org/officeDocument/2006/relationships/image" Target="media/image4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0.png"/><Relationship Id="rId45" Type="http://schemas.openxmlformats.org/officeDocument/2006/relationships/image" Target="../AppData/Local/Temp/ksohtml5084/wps6.jpg" TargetMode="External"/><Relationship Id="rId53" Type="http://schemas.openxmlformats.org/officeDocument/2006/relationships/image" Target="media/image36.png"/><Relationship Id="rId58" Type="http://schemas.openxmlformats.org/officeDocument/2006/relationships/image" Target="media/image41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../AppData/Local/Temp/ksohtml5084/wps9.jpg" TargetMode="External"/><Relationship Id="rId57" Type="http://schemas.openxmlformats.org/officeDocument/2006/relationships/image" Target="media/image40.png"/><Relationship Id="rId61" Type="http://schemas.openxmlformats.org/officeDocument/2006/relationships/image" Target="media/image44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4" Type="http://schemas.openxmlformats.org/officeDocument/2006/relationships/image" Target="media/image32.png"/><Relationship Id="rId52" Type="http://schemas.openxmlformats.org/officeDocument/2006/relationships/image" Target="media/image35.png"/><Relationship Id="rId60" Type="http://schemas.openxmlformats.org/officeDocument/2006/relationships/image" Target="media/image43.pn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wmf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../AppData/Local/Temp/ksohtml5084/wps5.jpg" TargetMode="External"/><Relationship Id="rId48" Type="http://schemas.openxmlformats.org/officeDocument/2006/relationships/image" Target="../AppData/Local/Temp/ksohtml5084/wps8.jpg" TargetMode="External"/><Relationship Id="rId56" Type="http://schemas.openxmlformats.org/officeDocument/2006/relationships/image" Target="media/image39.png"/><Relationship Id="rId64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file:///C:\Users\ADMINI~1\AppData\Local\Temp\ksohtml4780\wps18.png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5" Type="http://schemas.openxmlformats.org/officeDocument/2006/relationships/image" Target="../AppData/Local/Temp/ksohtml2632/wps1.png" TargetMode="External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../AppData/Local/Temp/ksohtml5084/wps7.jpg" TargetMode="External"/><Relationship Id="rId59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849</Words>
  <Characters>4840</Characters>
  <Application>Microsoft Office Word</Application>
  <DocSecurity>0</DocSecurity>
  <Lines>40</Lines>
  <Paragraphs>11</Paragraphs>
  <ScaleCrop>false</ScaleCrop>
  <Company>China</Company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2020-08-31T22:17:00Z</dcterms:created>
  <dcterms:modified xsi:type="dcterms:W3CDTF">2020-08-31T22:17:00Z</dcterms:modified>
</cp:coreProperties>
</file>